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61" w:type="dxa"/>
        <w:tblLook w:val="04A0" w:firstRow="1" w:lastRow="0" w:firstColumn="1" w:lastColumn="0" w:noHBand="0" w:noVBand="1"/>
      </w:tblPr>
      <w:tblGrid>
        <w:gridCol w:w="2392"/>
        <w:gridCol w:w="7469"/>
      </w:tblGrid>
      <w:tr w:rsidR="00663116" w:rsidTr="008B3E8D">
        <w:trPr>
          <w:trHeight w:val="292"/>
        </w:trPr>
        <w:tc>
          <w:tcPr>
            <w:tcW w:w="2392" w:type="dxa"/>
          </w:tcPr>
          <w:p w:rsidR="00663116" w:rsidRDefault="00663116" w:rsidP="009D6DAF">
            <w:pPr>
              <w:jc w:val="center"/>
              <w:rPr>
                <w:b/>
              </w:rPr>
            </w:pPr>
            <w:bookmarkStart w:id="0" w:name="_Hlk35508829"/>
            <w:r>
              <w:rPr>
                <w:b/>
              </w:rPr>
              <w:t>Article Title/Source</w:t>
            </w:r>
          </w:p>
        </w:tc>
        <w:tc>
          <w:tcPr>
            <w:tcW w:w="7469" w:type="dxa"/>
          </w:tcPr>
          <w:p w:rsidR="00663116" w:rsidRPr="009D6DAF" w:rsidRDefault="009D6DAF" w:rsidP="009D6DAF">
            <w:pPr>
              <w:shd w:val="clear" w:color="auto" w:fill="FFFFFF"/>
              <w:spacing w:after="100" w:afterAutospacing="1"/>
              <w:outlineLvl w:val="0"/>
              <w:rPr>
                <w:rFonts w:cstheme="minorHAnsi"/>
              </w:rPr>
            </w:pPr>
            <w:r w:rsidRPr="009D6DAF">
              <w:rPr>
                <w:rFonts w:eastAsia="Times New Roman" w:cstheme="minorHAnsi"/>
                <w:b/>
                <w:bCs/>
                <w:color w:val="333333"/>
                <w:kern w:val="36"/>
              </w:rPr>
              <w:t xml:space="preserve">As Zika </w:t>
            </w:r>
            <w:r>
              <w:rPr>
                <w:rFonts w:eastAsia="Times New Roman" w:cstheme="minorHAnsi"/>
                <w:b/>
                <w:bCs/>
                <w:color w:val="333333"/>
                <w:kern w:val="36"/>
              </w:rPr>
              <w:t>V</w:t>
            </w:r>
            <w:r w:rsidRPr="009D6DAF">
              <w:rPr>
                <w:rFonts w:eastAsia="Times New Roman" w:cstheme="minorHAnsi"/>
                <w:b/>
                <w:bCs/>
                <w:color w:val="333333"/>
                <w:kern w:val="36"/>
              </w:rPr>
              <w:t xml:space="preserve">irus </w:t>
            </w:r>
            <w:r>
              <w:rPr>
                <w:rFonts w:eastAsia="Times New Roman" w:cstheme="minorHAnsi"/>
                <w:b/>
                <w:bCs/>
                <w:color w:val="333333"/>
                <w:kern w:val="36"/>
              </w:rPr>
              <w:t>T</w:t>
            </w:r>
            <w:r w:rsidRPr="009D6DAF">
              <w:rPr>
                <w:rFonts w:eastAsia="Times New Roman" w:cstheme="minorHAnsi"/>
                <w:b/>
                <w:bCs/>
                <w:color w:val="333333"/>
                <w:kern w:val="36"/>
              </w:rPr>
              <w:t>hreat</w:t>
            </w:r>
            <w:r>
              <w:rPr>
                <w:rFonts w:eastAsia="Times New Roman" w:cstheme="minorHAnsi"/>
                <w:b/>
                <w:bCs/>
                <w:color w:val="333333"/>
                <w:kern w:val="36"/>
              </w:rPr>
              <w:t xml:space="preserve"> G</w:t>
            </w:r>
            <w:r w:rsidRPr="009D6DAF">
              <w:rPr>
                <w:rFonts w:eastAsia="Times New Roman" w:cstheme="minorHAnsi"/>
                <w:b/>
                <w:bCs/>
                <w:color w:val="333333"/>
                <w:kern w:val="36"/>
              </w:rPr>
              <w:t>rows,</w:t>
            </w:r>
            <w:r>
              <w:rPr>
                <w:rFonts w:eastAsia="Times New Roman" w:cstheme="minorHAnsi"/>
                <w:b/>
                <w:bCs/>
                <w:color w:val="333333"/>
                <w:kern w:val="36"/>
              </w:rPr>
              <w:t xml:space="preserve"> S</w:t>
            </w:r>
            <w:r w:rsidRPr="009D6DAF">
              <w:rPr>
                <w:rFonts w:eastAsia="Times New Roman" w:cstheme="minorHAnsi"/>
                <w:b/>
                <w:bCs/>
                <w:color w:val="333333"/>
                <w:kern w:val="36"/>
              </w:rPr>
              <w:t xml:space="preserve">cience </w:t>
            </w:r>
            <w:r>
              <w:rPr>
                <w:rFonts w:eastAsia="Times New Roman" w:cstheme="minorHAnsi"/>
                <w:b/>
                <w:bCs/>
                <w:color w:val="333333"/>
                <w:kern w:val="36"/>
              </w:rPr>
              <w:t>S</w:t>
            </w:r>
            <w:r w:rsidRPr="009D6DAF">
              <w:rPr>
                <w:rFonts w:eastAsia="Times New Roman" w:cstheme="minorHAnsi"/>
                <w:b/>
                <w:bCs/>
                <w:color w:val="333333"/>
                <w:kern w:val="36"/>
              </w:rPr>
              <w:t xml:space="preserve">teps </w:t>
            </w:r>
            <w:r>
              <w:rPr>
                <w:rFonts w:eastAsia="Times New Roman" w:cstheme="minorHAnsi"/>
                <w:b/>
                <w:bCs/>
                <w:color w:val="333333"/>
                <w:kern w:val="36"/>
              </w:rPr>
              <w:t>U</w:t>
            </w:r>
            <w:r w:rsidRPr="009D6DAF">
              <w:rPr>
                <w:rFonts w:eastAsia="Times New Roman" w:cstheme="minorHAnsi"/>
                <w:b/>
                <w:bCs/>
                <w:color w:val="333333"/>
                <w:kern w:val="36"/>
              </w:rPr>
              <w:t xml:space="preserve">p the </w:t>
            </w:r>
            <w:r>
              <w:rPr>
                <w:rFonts w:eastAsia="Times New Roman" w:cstheme="minorHAnsi"/>
                <w:b/>
                <w:bCs/>
                <w:color w:val="333333"/>
                <w:kern w:val="36"/>
              </w:rPr>
              <w:t>F</w:t>
            </w:r>
            <w:r w:rsidRPr="009D6DAF">
              <w:rPr>
                <w:rFonts w:eastAsia="Times New Roman" w:cstheme="minorHAnsi"/>
                <w:b/>
                <w:bCs/>
                <w:color w:val="333333"/>
                <w:kern w:val="36"/>
              </w:rPr>
              <w:t xml:space="preserve">ight </w:t>
            </w:r>
            <w:r>
              <w:rPr>
                <w:rFonts w:eastAsia="Times New Roman" w:cstheme="minorHAnsi"/>
                <w:b/>
                <w:bCs/>
                <w:color w:val="333333"/>
                <w:kern w:val="36"/>
              </w:rPr>
              <w:t>A</w:t>
            </w:r>
            <w:r w:rsidRPr="009D6DAF">
              <w:rPr>
                <w:rFonts w:eastAsia="Times New Roman" w:cstheme="minorHAnsi"/>
                <w:b/>
                <w:bCs/>
                <w:color w:val="333333"/>
                <w:kern w:val="36"/>
              </w:rPr>
              <w:t xml:space="preserve">gainst </w:t>
            </w:r>
            <w:proofErr w:type="gramStart"/>
            <w:r>
              <w:rPr>
                <w:rFonts w:eastAsia="Times New Roman" w:cstheme="minorHAnsi"/>
                <w:b/>
                <w:bCs/>
                <w:color w:val="333333"/>
                <w:kern w:val="36"/>
              </w:rPr>
              <w:t>M</w:t>
            </w:r>
            <w:r w:rsidRPr="009D6DAF">
              <w:rPr>
                <w:rFonts w:eastAsia="Times New Roman" w:cstheme="minorHAnsi"/>
                <w:b/>
                <w:bCs/>
                <w:color w:val="333333"/>
                <w:kern w:val="36"/>
              </w:rPr>
              <w:t>osquitoes</w:t>
            </w:r>
            <w:r>
              <w:rPr>
                <w:rFonts w:eastAsia="Times New Roman" w:cstheme="minorHAnsi"/>
                <w:b/>
                <w:bCs/>
                <w:color w:val="333333"/>
                <w:kern w:val="36"/>
              </w:rPr>
              <w:t xml:space="preserve">  From</w:t>
            </w:r>
            <w:proofErr w:type="gramEnd"/>
            <w:r>
              <w:rPr>
                <w:rFonts w:eastAsia="Times New Roman" w:cstheme="minorHAnsi"/>
                <w:b/>
                <w:bCs/>
                <w:color w:val="333333"/>
                <w:kern w:val="36"/>
              </w:rPr>
              <w:t xml:space="preserve"> NEWSLELA:  </w:t>
            </w:r>
            <w:hyperlink r:id="rId7" w:history="1">
              <w:r w:rsidRPr="00D34D59">
                <w:rPr>
                  <w:rStyle w:val="Hyperlink"/>
                </w:rPr>
                <w:t>https://newsela.com/read/zika-mosquitoes/id/14847/</w:t>
              </w:r>
            </w:hyperlink>
          </w:p>
        </w:tc>
      </w:tr>
      <w:bookmarkEnd w:id="0"/>
      <w:tr w:rsidR="00663116" w:rsidTr="008B3E8D">
        <w:trPr>
          <w:trHeight w:val="730"/>
        </w:trPr>
        <w:tc>
          <w:tcPr>
            <w:tcW w:w="2392" w:type="dxa"/>
          </w:tcPr>
          <w:p w:rsidR="00663116" w:rsidRDefault="00663116" w:rsidP="009D6DAF">
            <w:pPr>
              <w:jc w:val="center"/>
              <w:rPr>
                <w:b/>
              </w:rPr>
            </w:pPr>
            <w:r>
              <w:rPr>
                <w:b/>
              </w:rPr>
              <w:t>Standards Addressed</w:t>
            </w:r>
          </w:p>
        </w:tc>
        <w:tc>
          <w:tcPr>
            <w:tcW w:w="7469" w:type="dxa"/>
          </w:tcPr>
          <w:p w:rsidR="008B3E8D" w:rsidRDefault="008B3E8D" w:rsidP="008B3E8D">
            <w:pPr>
              <w:shd w:val="clear" w:color="auto" w:fill="FFFFFF"/>
              <w:rPr>
                <w:b/>
              </w:rPr>
            </w:pPr>
            <w:r w:rsidRPr="008B3E8D">
              <w:rPr>
                <w:b/>
              </w:rPr>
              <w:t>NGSS</w:t>
            </w:r>
          </w:p>
          <w:p w:rsidR="00051467" w:rsidRPr="00051467" w:rsidRDefault="00051467" w:rsidP="00051467">
            <w:pPr>
              <w:shd w:val="clear" w:color="auto" w:fill="FFFFFF"/>
              <w:ind w:left="1365" w:hanging="1365"/>
            </w:pPr>
            <w:r>
              <w:t>HS-LS3-1</w:t>
            </w:r>
            <w:r>
              <w:tab/>
              <w:t>Ask questions to clarify relationships about the role of DNA and chromosomes in coding the instructions for characteristic traits passed from parents to offspring.</w:t>
            </w:r>
          </w:p>
          <w:p w:rsidR="00DD746C" w:rsidRPr="00DD746C" w:rsidRDefault="008B3E8D" w:rsidP="00DD746C">
            <w:pPr>
              <w:shd w:val="clear" w:color="auto" w:fill="FFFFFF"/>
              <w:spacing w:before="120"/>
              <w:rPr>
                <w:b/>
              </w:rPr>
            </w:pPr>
            <w:r w:rsidRPr="00DD746C">
              <w:rPr>
                <w:b/>
              </w:rPr>
              <w:t>Common Core State Standards Connections:</w:t>
            </w:r>
          </w:p>
          <w:p w:rsidR="00DD746C" w:rsidRPr="00DD746C" w:rsidRDefault="00051467" w:rsidP="00DD746C">
            <w:pPr>
              <w:shd w:val="clear" w:color="auto" w:fill="FFFFFF"/>
              <w:rPr>
                <w:b/>
              </w:rPr>
            </w:pPr>
            <w:r w:rsidRPr="00DD746C">
              <w:rPr>
                <w:b/>
              </w:rPr>
              <w:t xml:space="preserve">ELA/Literacy </w:t>
            </w:r>
            <w:r w:rsidR="00DD746C" w:rsidRPr="00DD746C">
              <w:rPr>
                <w:b/>
              </w:rPr>
              <w:t>–</w:t>
            </w:r>
            <w:r w:rsidRPr="00DD746C">
              <w:rPr>
                <w:b/>
              </w:rPr>
              <w:t xml:space="preserve"> </w:t>
            </w:r>
          </w:p>
          <w:p w:rsidR="00DD746C" w:rsidRDefault="00DD746C" w:rsidP="00DD746C">
            <w:pPr>
              <w:shd w:val="clear" w:color="auto" w:fill="FFFFFF"/>
              <w:ind w:left="1365" w:hanging="1365"/>
            </w:pPr>
            <w:r>
              <w:t>RST.11-12.1</w:t>
            </w:r>
            <w:r>
              <w:tab/>
              <w:t xml:space="preserve">Cite specific textual evidence to support analysis of science and technical texts, attending to important distinctions the author makes and to any gaps or inconsistencies in the account. </w:t>
            </w:r>
            <w:r>
              <w:br/>
              <w:t>(HS-LS3-1),(HS-LS3-2)</w:t>
            </w:r>
          </w:p>
          <w:p w:rsidR="00DD746C" w:rsidRDefault="00DD746C" w:rsidP="00DD746C">
            <w:pPr>
              <w:shd w:val="clear" w:color="auto" w:fill="FFFFFF"/>
              <w:ind w:left="1365" w:hanging="1365"/>
            </w:pPr>
            <w:r>
              <w:t>RST.11-12.9</w:t>
            </w:r>
            <w:r>
              <w:tab/>
              <w:t>Synthesize information from a range of sources (e.g., texts, experiments, simulations) into a coherent understanding of a process, phenomenon, or concept, resolving conflicting information when possible.  (HS-LS3-1)</w:t>
            </w:r>
          </w:p>
          <w:p w:rsidR="00663116" w:rsidRPr="00DD746C" w:rsidRDefault="00DD746C" w:rsidP="00DD746C">
            <w:pPr>
              <w:shd w:val="clear" w:color="auto" w:fill="FFFFFF"/>
              <w:spacing w:after="150"/>
              <w:ind w:left="1365" w:hanging="1365"/>
            </w:pPr>
            <w:r>
              <w:t>WHST.9-12.1</w:t>
            </w:r>
            <w:r>
              <w:tab/>
              <w:t xml:space="preserve">Write arguments focused on discipline-specific content. </w:t>
            </w:r>
            <w:r>
              <w:br/>
              <w:t>(HS-LS3-2)</w:t>
            </w:r>
          </w:p>
        </w:tc>
      </w:tr>
      <w:tr w:rsidR="00663116" w:rsidTr="008B3E8D">
        <w:trPr>
          <w:trHeight w:val="945"/>
        </w:trPr>
        <w:tc>
          <w:tcPr>
            <w:tcW w:w="2392" w:type="dxa"/>
          </w:tcPr>
          <w:p w:rsidR="00663116" w:rsidRDefault="00663116" w:rsidP="009D6DAF">
            <w:pPr>
              <w:jc w:val="center"/>
              <w:rPr>
                <w:b/>
              </w:rPr>
            </w:pPr>
            <w:r>
              <w:rPr>
                <w:b/>
              </w:rPr>
              <w:t>Objective</w:t>
            </w:r>
          </w:p>
          <w:p w:rsidR="004E728B" w:rsidRPr="004E728B" w:rsidRDefault="004E728B" w:rsidP="009D6DAF">
            <w:pPr>
              <w:jc w:val="center"/>
            </w:pPr>
            <w:r>
              <w:t xml:space="preserve">Science </w:t>
            </w:r>
            <w:r w:rsidRPr="004E728B">
              <w:rPr>
                <w:i/>
              </w:rPr>
              <w:t>and</w:t>
            </w:r>
            <w:r>
              <w:t xml:space="preserve"> English skills covered</w:t>
            </w:r>
          </w:p>
        </w:tc>
        <w:tc>
          <w:tcPr>
            <w:tcW w:w="7469" w:type="dxa"/>
          </w:tcPr>
          <w:p w:rsidR="00DD0745" w:rsidRDefault="00DD0745" w:rsidP="00DD0745">
            <w:r>
              <w:t>I can understand and explain how genetic engineering can solve a world problem by:</w:t>
            </w:r>
          </w:p>
          <w:p w:rsidR="00DD0745" w:rsidRDefault="00DD0745" w:rsidP="00DD0745">
            <w:pPr>
              <w:pStyle w:val="ListParagraph"/>
              <w:numPr>
                <w:ilvl w:val="0"/>
                <w:numId w:val="1"/>
              </w:numPr>
            </w:pPr>
            <w:r>
              <w:t>Analyzing an article</w:t>
            </w:r>
          </w:p>
          <w:p w:rsidR="00DD0745" w:rsidRDefault="00DD0745" w:rsidP="00DD0745">
            <w:pPr>
              <w:pStyle w:val="ListParagraph"/>
              <w:numPr>
                <w:ilvl w:val="0"/>
                <w:numId w:val="1"/>
              </w:numPr>
            </w:pPr>
            <w:r>
              <w:t>Discussing it</w:t>
            </w:r>
          </w:p>
          <w:p w:rsidR="00663116" w:rsidRPr="00DD0745" w:rsidRDefault="00DD0745" w:rsidP="00663116">
            <w:pPr>
              <w:pStyle w:val="ListParagraph"/>
              <w:numPr>
                <w:ilvl w:val="0"/>
                <w:numId w:val="1"/>
              </w:numPr>
            </w:pPr>
            <w:r>
              <w:t>Writing a paragraph summarizing what we have learned</w:t>
            </w:r>
          </w:p>
        </w:tc>
      </w:tr>
      <w:tr w:rsidR="00663116" w:rsidTr="00FF366A">
        <w:trPr>
          <w:trHeight w:val="881"/>
        </w:trPr>
        <w:tc>
          <w:tcPr>
            <w:tcW w:w="2392" w:type="dxa"/>
          </w:tcPr>
          <w:p w:rsidR="00663116" w:rsidRDefault="00663116" w:rsidP="009D6DAF">
            <w:pPr>
              <w:jc w:val="center"/>
              <w:rPr>
                <w:b/>
              </w:rPr>
            </w:pPr>
            <w:r>
              <w:rPr>
                <w:b/>
              </w:rPr>
              <w:t>Hook</w:t>
            </w:r>
            <w:r w:rsidR="00DD0745">
              <w:rPr>
                <w:b/>
              </w:rPr>
              <w:t xml:space="preserve"> (</w:t>
            </w:r>
            <w:r w:rsidR="007E1539">
              <w:rPr>
                <w:b/>
              </w:rPr>
              <w:t>5</w:t>
            </w:r>
            <w:r w:rsidR="00DD0745">
              <w:rPr>
                <w:b/>
              </w:rPr>
              <w:t xml:space="preserve"> minutes)</w:t>
            </w:r>
          </w:p>
          <w:p w:rsidR="004E728B" w:rsidRDefault="004E728B" w:rsidP="009D6DAF">
            <w:pPr>
              <w:jc w:val="center"/>
            </w:pPr>
            <w:r>
              <w:t>Grab their attention/maintain engagement</w:t>
            </w:r>
          </w:p>
          <w:p w:rsidR="00846525" w:rsidRDefault="00846525" w:rsidP="009D6DAF">
            <w:pPr>
              <w:jc w:val="center"/>
            </w:pPr>
          </w:p>
          <w:p w:rsidR="00846525" w:rsidRPr="004E728B" w:rsidRDefault="00846525" w:rsidP="009D6DAF">
            <w:pPr>
              <w:jc w:val="center"/>
            </w:pPr>
            <w:r>
              <w:t>Students arranged in groups of about 4</w:t>
            </w:r>
          </w:p>
        </w:tc>
        <w:tc>
          <w:tcPr>
            <w:tcW w:w="7469" w:type="dxa"/>
          </w:tcPr>
          <w:p w:rsidR="007E1539" w:rsidRDefault="007E1539" w:rsidP="007E1539">
            <w:pPr>
              <w:rPr>
                <w:noProof/>
              </w:rPr>
            </w:pPr>
            <w:r>
              <w:rPr>
                <w:noProof/>
              </w:rPr>
              <w:t xml:space="preserve">Show the following image  (from </w:t>
            </w:r>
            <w:hyperlink r:id="rId8" w:history="1">
              <w:r w:rsidRPr="006253C3">
                <w:rPr>
                  <w:rStyle w:val="Hyperlink"/>
                  <w:noProof/>
                </w:rPr>
                <w:t>https://journosdiary.com/2016/02/16/curious-case-of-larvicides-causing-microcephaly/</w:t>
              </w:r>
            </w:hyperlink>
            <w:r>
              <w:rPr>
                <w:noProof/>
              </w:rPr>
              <w:t>)</w:t>
            </w:r>
          </w:p>
          <w:p w:rsidR="007E1539" w:rsidRDefault="007E1539" w:rsidP="007E1539">
            <w:pPr>
              <w:rPr>
                <w:noProof/>
              </w:rPr>
            </w:pPr>
          </w:p>
          <w:p w:rsidR="00FF366A" w:rsidRDefault="009E1FB1" w:rsidP="00FF366A">
            <w:pPr>
              <w:jc w:val="center"/>
              <w:rPr>
                <w:noProof/>
              </w:rPr>
            </w:pPr>
            <w:r w:rsidRPr="00E35D62">
              <w:rPr>
                <w:noProof/>
              </w:rPr>
              <w:drawing>
                <wp:inline distT="0" distB="0" distL="0" distR="0" wp14:anchorId="5C238998" wp14:editId="5A62756B">
                  <wp:extent cx="3286125" cy="1946289"/>
                  <wp:effectExtent l="0" t="0" r="0" b="0"/>
                  <wp:docPr id="2" name="Picture 2" descr="C:\Users\mmacive1\Pictures\microceph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cive1\Pictures\microcephal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2714" cy="1956114"/>
                          </a:xfrm>
                          <a:prstGeom prst="rect">
                            <a:avLst/>
                          </a:prstGeom>
                          <a:noFill/>
                          <a:ln>
                            <a:noFill/>
                          </a:ln>
                        </pic:spPr>
                      </pic:pic>
                    </a:graphicData>
                  </a:graphic>
                </wp:inline>
              </w:drawing>
            </w:r>
          </w:p>
          <w:p w:rsidR="00FF366A" w:rsidRDefault="00FF366A" w:rsidP="00FF366A"/>
          <w:p w:rsidR="00FF366A" w:rsidRDefault="00846525" w:rsidP="00BF1498">
            <w:pPr>
              <w:rPr>
                <w:noProof/>
              </w:rPr>
            </w:pPr>
            <w:r>
              <w:t>Questions to cl</w:t>
            </w:r>
            <w:r w:rsidR="00BF1498">
              <w:t>ass (pose verbally and show on P</w:t>
            </w:r>
            <w:r>
              <w:t xml:space="preserve">ower </w:t>
            </w:r>
            <w:r w:rsidR="00BF1498">
              <w:t>P</w:t>
            </w:r>
            <w:r>
              <w:t>oint or board)</w:t>
            </w:r>
            <w:r w:rsidR="00BF1498">
              <w:t>:</w:t>
            </w:r>
          </w:p>
          <w:p w:rsidR="009E1FB1" w:rsidRDefault="00FF366A" w:rsidP="00BF1498">
            <w:pPr>
              <w:spacing w:before="120"/>
              <w:rPr>
                <w:noProof/>
              </w:rPr>
            </w:pPr>
            <w:r>
              <w:rPr>
                <w:noProof/>
              </w:rPr>
              <w:t>What do you see in this picture? What do you think microcephaly means? What do you think caused the differences between these two babies?</w:t>
            </w:r>
          </w:p>
          <w:p w:rsidR="003B0E51" w:rsidRDefault="003B0E51" w:rsidP="00FF366A">
            <w:pPr>
              <w:rPr>
                <w:noProof/>
              </w:rPr>
            </w:pPr>
          </w:p>
          <w:p w:rsidR="00846525" w:rsidRDefault="00846525" w:rsidP="00FF366A">
            <w:pPr>
              <w:rPr>
                <w:noProof/>
              </w:rPr>
            </w:pPr>
            <w:r>
              <w:rPr>
                <w:noProof/>
              </w:rPr>
              <w:t>HAVE SMALL GROUPS DISCUSS AND SHARE OUT TO FULL CLASS</w:t>
            </w:r>
          </w:p>
          <w:p w:rsidR="00FF366A" w:rsidRDefault="00FF366A" w:rsidP="00FF366A">
            <w:pPr>
              <w:rPr>
                <w:noProof/>
              </w:rPr>
            </w:pPr>
          </w:p>
          <w:p w:rsidR="00663116" w:rsidRPr="00DD0745" w:rsidRDefault="009E1FB1" w:rsidP="009E1FB1">
            <w:r>
              <w:t xml:space="preserve">Today we are going to learn more about what scientists think may be causing this condition in many babies in certain parts of the world, and what they are trying to do </w:t>
            </w:r>
            <w:r w:rsidR="00FF366A">
              <w:t>to stop it.</w:t>
            </w:r>
          </w:p>
        </w:tc>
      </w:tr>
      <w:tr w:rsidR="00663116" w:rsidTr="008B3E8D">
        <w:trPr>
          <w:trHeight w:val="3446"/>
        </w:trPr>
        <w:tc>
          <w:tcPr>
            <w:tcW w:w="2392" w:type="dxa"/>
          </w:tcPr>
          <w:p w:rsidR="00663116" w:rsidRDefault="00663116" w:rsidP="009D6DAF">
            <w:pPr>
              <w:jc w:val="center"/>
              <w:rPr>
                <w:b/>
              </w:rPr>
            </w:pPr>
            <w:r>
              <w:rPr>
                <w:b/>
              </w:rPr>
              <w:lastRenderedPageBreak/>
              <w:t>Building/Connecting to Required Content Knowledge</w:t>
            </w:r>
          </w:p>
          <w:p w:rsidR="00DD0745" w:rsidRDefault="00DD0745" w:rsidP="009D6DAF">
            <w:pPr>
              <w:jc w:val="center"/>
              <w:rPr>
                <w:b/>
              </w:rPr>
            </w:pPr>
            <w:r>
              <w:rPr>
                <w:b/>
              </w:rPr>
              <w:t>(10 minutes)</w:t>
            </w:r>
          </w:p>
          <w:p w:rsidR="004E728B" w:rsidRDefault="004E728B" w:rsidP="009D6DAF">
            <w:pPr>
              <w:jc w:val="center"/>
            </w:pPr>
            <w:r>
              <w:t>Teach/review background knowledge will they need to understand this article</w:t>
            </w:r>
          </w:p>
          <w:p w:rsidR="00DD0745" w:rsidRPr="004E728B" w:rsidRDefault="00DD0745" w:rsidP="009D6DAF">
            <w:pPr>
              <w:jc w:val="center"/>
            </w:pPr>
          </w:p>
        </w:tc>
        <w:tc>
          <w:tcPr>
            <w:tcW w:w="7469" w:type="dxa"/>
          </w:tcPr>
          <w:p w:rsidR="00DD0745" w:rsidRDefault="00DD0745" w:rsidP="00DD0745">
            <w:r>
              <w:t>Even if you don’t think you will become a scientist yourself, learning science is important for understanding problems</w:t>
            </w:r>
            <w:r w:rsidR="007643C4">
              <w:t xml:space="preserve"> (like diseases)</w:t>
            </w:r>
            <w:r>
              <w:t xml:space="preserve"> in our country and other countries and for being a good citizen in helping make good public decisions.</w:t>
            </w:r>
          </w:p>
          <w:p w:rsidR="00DD0745" w:rsidRDefault="00DD0745" w:rsidP="00DD0745"/>
          <w:p w:rsidR="00DD0745" w:rsidRDefault="00DD0745" w:rsidP="00DD0745">
            <w:r>
              <w:t>We are going to read a</w:t>
            </w:r>
            <w:r w:rsidR="009D6DAF">
              <w:t>n</w:t>
            </w:r>
            <w:r>
              <w:t xml:space="preserve"> article about Zika </w:t>
            </w:r>
            <w:r w:rsidR="00570058">
              <w:t xml:space="preserve">(the disease </w:t>
            </w:r>
            <w:r w:rsidR="0090332A">
              <w:t xml:space="preserve">that is </w:t>
            </w:r>
            <w:r w:rsidR="00570058">
              <w:t xml:space="preserve">causing microcephaly) </w:t>
            </w:r>
            <w:r>
              <w:t>today and discuss it in small groups.  By the time we finish today, you will understand this well enough to write a paragraph of your own about it.</w:t>
            </w:r>
          </w:p>
          <w:p w:rsidR="00DD0745" w:rsidRDefault="00DD0745" w:rsidP="00DD0745"/>
          <w:p w:rsidR="00DD0745" w:rsidRDefault="00DD0745" w:rsidP="009D6DAF">
            <w:r>
              <w:t>Before we go into our small groups, I am going to get you started by</w:t>
            </w:r>
            <w:r w:rsidR="009D6DAF">
              <w:t xml:space="preserve"> giving you a preview and some questions to think about.  </w:t>
            </w:r>
          </w:p>
          <w:p w:rsidR="009D6DAF" w:rsidRDefault="009D6DAF" w:rsidP="009D6DAF"/>
          <w:p w:rsidR="009D6DAF" w:rsidRDefault="009D6DAF" w:rsidP="009D6DAF">
            <w:r>
              <w:t xml:space="preserve">This article talks about a new biological weapon – a lethal weapon.  It helps us to understand why we have been learning about genetics, and how understanding genetics is helping scientists fight diseases.  </w:t>
            </w:r>
          </w:p>
          <w:p w:rsidR="009D6DAF" w:rsidRDefault="009D6DAF" w:rsidP="009D6DAF">
            <w:pPr>
              <w:rPr>
                <w:b/>
                <w:i/>
              </w:rPr>
            </w:pPr>
          </w:p>
          <w:p w:rsidR="00C80DD7" w:rsidRPr="007E1539" w:rsidRDefault="009D6DAF" w:rsidP="009D6DAF">
            <w:pPr>
              <w:rPr>
                <w:b/>
                <w:i/>
              </w:rPr>
            </w:pPr>
            <w:r>
              <w:rPr>
                <w:b/>
                <w:i/>
              </w:rPr>
              <w:t xml:space="preserve">Depending on </w:t>
            </w:r>
            <w:r w:rsidR="00371AF7">
              <w:rPr>
                <w:b/>
                <w:i/>
              </w:rPr>
              <w:t>how this lesson fits into what has come previously, t</w:t>
            </w:r>
            <w:r w:rsidR="00DD0745" w:rsidRPr="007E1539">
              <w:rPr>
                <w:b/>
                <w:i/>
              </w:rPr>
              <w:t>eacher gives some background on science of genetic engineering and</w:t>
            </w:r>
            <w:r w:rsidR="007E1539">
              <w:rPr>
                <w:b/>
                <w:i/>
              </w:rPr>
              <w:t xml:space="preserve"> genetically modified organisms – Requires teacher prep.</w:t>
            </w:r>
          </w:p>
        </w:tc>
      </w:tr>
      <w:tr w:rsidR="00663116" w:rsidTr="00DE69FB">
        <w:trPr>
          <w:trHeight w:val="4418"/>
        </w:trPr>
        <w:tc>
          <w:tcPr>
            <w:tcW w:w="2392" w:type="dxa"/>
          </w:tcPr>
          <w:p w:rsidR="00663116" w:rsidRDefault="00663116" w:rsidP="009D6DAF">
            <w:pPr>
              <w:jc w:val="center"/>
              <w:rPr>
                <w:b/>
              </w:rPr>
            </w:pPr>
            <w:r>
              <w:rPr>
                <w:b/>
              </w:rPr>
              <w:t>Small Group Discussion</w:t>
            </w:r>
          </w:p>
          <w:p w:rsidR="00230E62" w:rsidRPr="00230E62" w:rsidRDefault="00230E62" w:rsidP="009D6DAF">
            <w:pPr>
              <w:jc w:val="center"/>
              <w:rPr>
                <w:b/>
              </w:rPr>
            </w:pPr>
            <w:r w:rsidRPr="00230E62">
              <w:rPr>
                <w:b/>
              </w:rPr>
              <w:t>(30 minutes)</w:t>
            </w:r>
          </w:p>
          <w:p w:rsidR="004E728B" w:rsidRPr="004E728B" w:rsidRDefault="004E728B" w:rsidP="009D6DAF">
            <w:pPr>
              <w:jc w:val="center"/>
            </w:pPr>
            <w:r>
              <w:t>Provide questions/</w:t>
            </w:r>
            <w:r w:rsidR="002B4510">
              <w:t xml:space="preserve"> </w:t>
            </w:r>
            <w:r>
              <w:t>activities that allow them to analyze and critique the article with their peers</w:t>
            </w:r>
          </w:p>
        </w:tc>
        <w:tc>
          <w:tcPr>
            <w:tcW w:w="7469" w:type="dxa"/>
          </w:tcPr>
          <w:p w:rsidR="00DD0745" w:rsidRDefault="00DD0745" w:rsidP="00DD0745">
            <w:r>
              <w:t>As you get into your small groups to read the rest of the article, here are the qu</w:t>
            </w:r>
            <w:r w:rsidR="00A80DBA">
              <w:t>estions you will be focusing on (written for students on handout with the article)</w:t>
            </w:r>
          </w:p>
          <w:p w:rsidR="00DD0745" w:rsidRDefault="00DD0745" w:rsidP="00DD0745"/>
          <w:p w:rsidR="00DD0745" w:rsidRDefault="00DD0745" w:rsidP="00DD0745">
            <w:r>
              <w:t>What does it mean to be a “lethal weapon”?</w:t>
            </w:r>
          </w:p>
          <w:p w:rsidR="00DD0745" w:rsidRDefault="00DD0745" w:rsidP="00DD0745">
            <w:r>
              <w:t>Wh</w:t>
            </w:r>
            <w:r w:rsidR="008B3E8D">
              <w:t xml:space="preserve">y does it seem strange to view </w:t>
            </w:r>
            <w:r>
              <w:t>mosquitos</w:t>
            </w:r>
            <w:r w:rsidR="00CA5B33">
              <w:t xml:space="preserve"> as</w:t>
            </w:r>
            <w:r>
              <w:t xml:space="preserve"> a “lethal weapon” against Zika?  </w:t>
            </w:r>
          </w:p>
          <w:p w:rsidR="00DD0745" w:rsidRDefault="00DD0745" w:rsidP="00DD0745">
            <w:r>
              <w:t xml:space="preserve">How do mosquitos </w:t>
            </w:r>
            <w:r>
              <w:rPr>
                <w:u w:val="single"/>
              </w:rPr>
              <w:t>get to be</w:t>
            </w:r>
            <w:r>
              <w:t xml:space="preserve"> a “lethal weapon” against Zika?     </w:t>
            </w:r>
          </w:p>
          <w:p w:rsidR="00DD0745" w:rsidRDefault="00DD0745" w:rsidP="00DD0745">
            <w:r>
              <w:t xml:space="preserve">How do mosquitos work as a “lethal weapon” against Zika?     </w:t>
            </w:r>
          </w:p>
          <w:p w:rsidR="00DD0745" w:rsidRDefault="00DD0745" w:rsidP="00DD0745">
            <w:r>
              <w:t xml:space="preserve">What are the benefits of this method of fighting Zika?  </w:t>
            </w:r>
          </w:p>
          <w:p w:rsidR="00DD0745" w:rsidRDefault="00DD0745" w:rsidP="00DD0745">
            <w:r>
              <w:t xml:space="preserve">Why do you think people might be opposed to this method of fighting Zika?  </w:t>
            </w:r>
          </w:p>
          <w:p w:rsidR="00DD0745" w:rsidRDefault="00DD0745" w:rsidP="00DD0745"/>
          <w:p w:rsidR="00DD0745" w:rsidRDefault="00DD0745" w:rsidP="00DD0745"/>
          <w:p w:rsidR="00663116" w:rsidRPr="008B3E8D" w:rsidRDefault="00DD0745" w:rsidP="00A80DBA">
            <w:r>
              <w:t xml:space="preserve">After you have discussed these questions, work together as a group to write out answers to the questions.  </w:t>
            </w:r>
            <w:r w:rsidR="00A80DBA">
              <w:t>Take turns so that each group member writes at least one of the answers.</w:t>
            </w:r>
          </w:p>
        </w:tc>
      </w:tr>
      <w:tr w:rsidR="00663116" w:rsidTr="008B3E8D">
        <w:trPr>
          <w:trHeight w:val="1970"/>
        </w:trPr>
        <w:tc>
          <w:tcPr>
            <w:tcW w:w="2392" w:type="dxa"/>
          </w:tcPr>
          <w:p w:rsidR="00663116" w:rsidRDefault="00663116" w:rsidP="009D6DAF">
            <w:pPr>
              <w:jc w:val="center"/>
              <w:rPr>
                <w:b/>
              </w:rPr>
            </w:pPr>
            <w:r>
              <w:rPr>
                <w:b/>
              </w:rPr>
              <w:t>Large Group Review/</w:t>
            </w:r>
            <w:r w:rsidR="00CA5B33">
              <w:rPr>
                <w:b/>
              </w:rPr>
              <w:t xml:space="preserve"> </w:t>
            </w:r>
            <w:r>
              <w:rPr>
                <w:b/>
              </w:rPr>
              <w:t>Summary</w:t>
            </w:r>
          </w:p>
          <w:p w:rsidR="00230E62" w:rsidRDefault="00230E62" w:rsidP="009D6DAF">
            <w:pPr>
              <w:jc w:val="center"/>
              <w:rPr>
                <w:b/>
              </w:rPr>
            </w:pPr>
            <w:r>
              <w:rPr>
                <w:b/>
              </w:rPr>
              <w:t>(10 minutes)</w:t>
            </w:r>
          </w:p>
          <w:p w:rsidR="004E728B" w:rsidRPr="004E728B" w:rsidRDefault="004E728B" w:rsidP="009D6DAF">
            <w:pPr>
              <w:jc w:val="center"/>
            </w:pPr>
            <w:r>
              <w:t>Check for misunderstandings, reinforce key takeaways, connect back to science classroom content</w:t>
            </w:r>
          </w:p>
        </w:tc>
        <w:tc>
          <w:tcPr>
            <w:tcW w:w="7469" w:type="dxa"/>
          </w:tcPr>
          <w:p w:rsidR="00DD0745" w:rsidRDefault="00DD0745" w:rsidP="00DD0745">
            <w:r>
              <w:t>Ask first group to share their answer to first question.  Ask other groups to chime in with additional thoughts.</w:t>
            </w:r>
          </w:p>
          <w:p w:rsidR="00DD0745" w:rsidRDefault="00DD0745" w:rsidP="00CA5B33">
            <w:pPr>
              <w:spacing w:before="120"/>
            </w:pPr>
            <w:r>
              <w:t>Ask second group to share their answer to second question.  Ask other groups to chime in with additional thoughts.</w:t>
            </w:r>
          </w:p>
          <w:p w:rsidR="00663116" w:rsidRPr="008B3E8D" w:rsidRDefault="00DD0745" w:rsidP="00CA5B33">
            <w:pPr>
              <w:spacing w:before="120"/>
            </w:pPr>
            <w:r>
              <w:t>And so on.</w:t>
            </w:r>
          </w:p>
        </w:tc>
      </w:tr>
      <w:tr w:rsidR="00DD0745" w:rsidTr="008B3E8D">
        <w:trPr>
          <w:trHeight w:val="467"/>
        </w:trPr>
        <w:tc>
          <w:tcPr>
            <w:tcW w:w="2392" w:type="dxa"/>
          </w:tcPr>
          <w:p w:rsidR="00DD0745" w:rsidRPr="008B3E8D" w:rsidRDefault="00DD0745" w:rsidP="009D6DAF">
            <w:pPr>
              <w:jc w:val="center"/>
              <w:rPr>
                <w:b/>
              </w:rPr>
            </w:pPr>
            <w:r>
              <w:rPr>
                <w:b/>
              </w:rPr>
              <w:t>H</w:t>
            </w:r>
            <w:r w:rsidR="00FA255A">
              <w:rPr>
                <w:b/>
              </w:rPr>
              <w:t>omework/Follow-Up</w:t>
            </w:r>
            <w:r>
              <w:rPr>
                <w:b/>
              </w:rPr>
              <w:t xml:space="preserve"> A</w:t>
            </w:r>
            <w:r w:rsidR="00FA255A">
              <w:rPr>
                <w:b/>
              </w:rPr>
              <w:t>ssignment</w:t>
            </w:r>
            <w:r w:rsidR="00263512">
              <w:rPr>
                <w:b/>
              </w:rPr>
              <w:t xml:space="preserve"> Assessment</w:t>
            </w:r>
          </w:p>
          <w:p w:rsidR="00DD0745" w:rsidRDefault="00DD0745" w:rsidP="009D6DAF">
            <w:pPr>
              <w:jc w:val="center"/>
              <w:rPr>
                <w:b/>
              </w:rPr>
            </w:pPr>
          </w:p>
        </w:tc>
        <w:tc>
          <w:tcPr>
            <w:tcW w:w="7469" w:type="dxa"/>
          </w:tcPr>
          <w:p w:rsidR="00DD0745" w:rsidRDefault="00DD0745" w:rsidP="00DD0745">
            <w:r>
              <w:t>Students individually write a paragraph that addresses the discussion questions.</w:t>
            </w:r>
          </w:p>
        </w:tc>
      </w:tr>
    </w:tbl>
    <w:p w:rsidR="004B5AEB" w:rsidRDefault="004B5AEB" w:rsidP="009E1FB1"/>
    <w:p w:rsidR="00371AF7" w:rsidRDefault="00371AF7" w:rsidP="007368E3">
      <w:pPr>
        <w:jc w:val="center"/>
        <w:rPr>
          <w:b/>
          <w:sz w:val="28"/>
          <w:szCs w:val="28"/>
        </w:rPr>
        <w:sectPr w:rsidR="00371AF7" w:rsidSect="009E1FB1">
          <w:headerReference w:type="default" r:id="rId10"/>
          <w:pgSz w:w="12240" w:h="15840"/>
          <w:pgMar w:top="720" w:right="720" w:bottom="720" w:left="720" w:header="720" w:footer="720" w:gutter="0"/>
          <w:cols w:space="720"/>
          <w:docGrid w:linePitch="360"/>
        </w:sectPr>
      </w:pPr>
    </w:p>
    <w:p w:rsidR="00371AF7" w:rsidRDefault="00371AF7" w:rsidP="007368E3">
      <w:pPr>
        <w:jc w:val="center"/>
      </w:pPr>
    </w:p>
    <w:p w:rsidR="00371AF7" w:rsidRDefault="00371AF7" w:rsidP="00371AF7">
      <w:pPr>
        <w:shd w:val="clear" w:color="auto" w:fill="FFFFFF"/>
        <w:spacing w:after="100" w:afterAutospacing="1"/>
        <w:jc w:val="center"/>
        <w:outlineLvl w:val="0"/>
        <w:rPr>
          <w:rFonts w:eastAsia="Times New Roman" w:cstheme="minorHAnsi"/>
          <w:b/>
          <w:bCs/>
          <w:color w:val="333333"/>
          <w:kern w:val="36"/>
        </w:rPr>
      </w:pPr>
      <w:r w:rsidRPr="009D6DAF">
        <w:rPr>
          <w:rFonts w:eastAsia="Times New Roman" w:cstheme="minorHAnsi"/>
          <w:b/>
          <w:bCs/>
          <w:color w:val="333333"/>
          <w:kern w:val="36"/>
        </w:rPr>
        <w:t xml:space="preserve">As Zika </w:t>
      </w:r>
      <w:r>
        <w:rPr>
          <w:rFonts w:eastAsia="Times New Roman" w:cstheme="minorHAnsi"/>
          <w:b/>
          <w:bCs/>
          <w:color w:val="333333"/>
          <w:kern w:val="36"/>
        </w:rPr>
        <w:t>V</w:t>
      </w:r>
      <w:r w:rsidRPr="009D6DAF">
        <w:rPr>
          <w:rFonts w:eastAsia="Times New Roman" w:cstheme="minorHAnsi"/>
          <w:b/>
          <w:bCs/>
          <w:color w:val="333333"/>
          <w:kern w:val="36"/>
        </w:rPr>
        <w:t xml:space="preserve">irus </w:t>
      </w:r>
      <w:r>
        <w:rPr>
          <w:rFonts w:eastAsia="Times New Roman" w:cstheme="minorHAnsi"/>
          <w:b/>
          <w:bCs/>
          <w:color w:val="333333"/>
          <w:kern w:val="36"/>
        </w:rPr>
        <w:t>T</w:t>
      </w:r>
      <w:r w:rsidRPr="009D6DAF">
        <w:rPr>
          <w:rFonts w:eastAsia="Times New Roman" w:cstheme="minorHAnsi"/>
          <w:b/>
          <w:bCs/>
          <w:color w:val="333333"/>
          <w:kern w:val="36"/>
        </w:rPr>
        <w:t>hreat</w:t>
      </w:r>
      <w:r>
        <w:rPr>
          <w:rFonts w:eastAsia="Times New Roman" w:cstheme="minorHAnsi"/>
          <w:b/>
          <w:bCs/>
          <w:color w:val="333333"/>
          <w:kern w:val="36"/>
        </w:rPr>
        <w:t xml:space="preserve"> G</w:t>
      </w:r>
      <w:r w:rsidRPr="009D6DAF">
        <w:rPr>
          <w:rFonts w:eastAsia="Times New Roman" w:cstheme="minorHAnsi"/>
          <w:b/>
          <w:bCs/>
          <w:color w:val="333333"/>
          <w:kern w:val="36"/>
        </w:rPr>
        <w:t>rows,</w:t>
      </w:r>
      <w:r>
        <w:rPr>
          <w:rFonts w:eastAsia="Times New Roman" w:cstheme="minorHAnsi"/>
          <w:b/>
          <w:bCs/>
          <w:color w:val="333333"/>
          <w:kern w:val="36"/>
        </w:rPr>
        <w:t xml:space="preserve"> S</w:t>
      </w:r>
      <w:r w:rsidRPr="009D6DAF">
        <w:rPr>
          <w:rFonts w:eastAsia="Times New Roman" w:cstheme="minorHAnsi"/>
          <w:b/>
          <w:bCs/>
          <w:color w:val="333333"/>
          <w:kern w:val="36"/>
        </w:rPr>
        <w:t xml:space="preserve">cience </w:t>
      </w:r>
      <w:r>
        <w:rPr>
          <w:rFonts w:eastAsia="Times New Roman" w:cstheme="minorHAnsi"/>
          <w:b/>
          <w:bCs/>
          <w:color w:val="333333"/>
          <w:kern w:val="36"/>
        </w:rPr>
        <w:t>S</w:t>
      </w:r>
      <w:r w:rsidRPr="009D6DAF">
        <w:rPr>
          <w:rFonts w:eastAsia="Times New Roman" w:cstheme="minorHAnsi"/>
          <w:b/>
          <w:bCs/>
          <w:color w:val="333333"/>
          <w:kern w:val="36"/>
        </w:rPr>
        <w:t xml:space="preserve">teps </w:t>
      </w:r>
      <w:r>
        <w:rPr>
          <w:rFonts w:eastAsia="Times New Roman" w:cstheme="minorHAnsi"/>
          <w:b/>
          <w:bCs/>
          <w:color w:val="333333"/>
          <w:kern w:val="36"/>
        </w:rPr>
        <w:t>U</w:t>
      </w:r>
      <w:r w:rsidRPr="009D6DAF">
        <w:rPr>
          <w:rFonts w:eastAsia="Times New Roman" w:cstheme="minorHAnsi"/>
          <w:b/>
          <w:bCs/>
          <w:color w:val="333333"/>
          <w:kern w:val="36"/>
        </w:rPr>
        <w:t xml:space="preserve">p the </w:t>
      </w:r>
      <w:r>
        <w:rPr>
          <w:rFonts w:eastAsia="Times New Roman" w:cstheme="minorHAnsi"/>
          <w:b/>
          <w:bCs/>
          <w:color w:val="333333"/>
          <w:kern w:val="36"/>
        </w:rPr>
        <w:t>F</w:t>
      </w:r>
      <w:r w:rsidRPr="009D6DAF">
        <w:rPr>
          <w:rFonts w:eastAsia="Times New Roman" w:cstheme="minorHAnsi"/>
          <w:b/>
          <w:bCs/>
          <w:color w:val="333333"/>
          <w:kern w:val="36"/>
        </w:rPr>
        <w:t xml:space="preserve">ight </w:t>
      </w:r>
      <w:r>
        <w:rPr>
          <w:rFonts w:eastAsia="Times New Roman" w:cstheme="minorHAnsi"/>
          <w:b/>
          <w:bCs/>
          <w:color w:val="333333"/>
          <w:kern w:val="36"/>
        </w:rPr>
        <w:t>A</w:t>
      </w:r>
      <w:r w:rsidRPr="009D6DAF">
        <w:rPr>
          <w:rFonts w:eastAsia="Times New Roman" w:cstheme="minorHAnsi"/>
          <w:b/>
          <w:bCs/>
          <w:color w:val="333333"/>
          <w:kern w:val="36"/>
        </w:rPr>
        <w:t xml:space="preserve">gainst </w:t>
      </w:r>
      <w:r>
        <w:rPr>
          <w:rFonts w:eastAsia="Times New Roman" w:cstheme="minorHAnsi"/>
          <w:b/>
          <w:bCs/>
          <w:color w:val="333333"/>
          <w:kern w:val="36"/>
        </w:rPr>
        <w:t>M</w:t>
      </w:r>
      <w:r w:rsidRPr="009D6DAF">
        <w:rPr>
          <w:rFonts w:eastAsia="Times New Roman" w:cstheme="minorHAnsi"/>
          <w:b/>
          <w:bCs/>
          <w:color w:val="333333"/>
          <w:kern w:val="36"/>
        </w:rPr>
        <w:t>osquitoes</w:t>
      </w:r>
      <w:r>
        <w:rPr>
          <w:rFonts w:eastAsia="Times New Roman" w:cstheme="minorHAnsi"/>
          <w:b/>
          <w:bCs/>
          <w:color w:val="333333"/>
          <w:kern w:val="36"/>
        </w:rPr>
        <w:t xml:space="preserve"> </w:t>
      </w:r>
    </w:p>
    <w:p w:rsidR="00371AF7" w:rsidRPr="009D6DAF" w:rsidRDefault="00371AF7" w:rsidP="00371AF7">
      <w:pPr>
        <w:shd w:val="clear" w:color="auto" w:fill="FFFFFF"/>
        <w:spacing w:after="100" w:afterAutospacing="1"/>
        <w:jc w:val="center"/>
        <w:outlineLvl w:val="0"/>
        <w:rPr>
          <w:rFonts w:cstheme="minorHAnsi"/>
        </w:rPr>
      </w:pPr>
      <w:r>
        <w:rPr>
          <w:rFonts w:eastAsia="Times New Roman" w:cstheme="minorHAnsi"/>
          <w:b/>
          <w:bCs/>
          <w:color w:val="333333"/>
          <w:kern w:val="36"/>
        </w:rPr>
        <w:t xml:space="preserve"> From NEWSLELA:  </w:t>
      </w:r>
      <w:hyperlink r:id="rId11" w:history="1">
        <w:r w:rsidRPr="00D34D59">
          <w:rPr>
            <w:rStyle w:val="Hyperlink"/>
          </w:rPr>
          <w:t>https://newsela.com/read/zika-mosquitoes/id/14847/</w:t>
        </w:r>
      </w:hyperlink>
    </w:p>
    <w:p w:rsidR="00371AF7" w:rsidRDefault="00371AF7" w:rsidP="007368E3">
      <w:pPr>
        <w:jc w:val="center"/>
        <w:rPr>
          <w:color w:val="0000FF"/>
          <w:u w:val="single"/>
        </w:rPr>
      </w:pPr>
    </w:p>
    <w:p w:rsidR="00371AF7" w:rsidRDefault="00371AF7" w:rsidP="007368E3">
      <w:pPr>
        <w:jc w:val="center"/>
        <w:rPr>
          <w:b/>
          <w:sz w:val="28"/>
          <w:szCs w:val="28"/>
        </w:rPr>
        <w:sectPr w:rsidR="00371AF7" w:rsidSect="009E1FB1">
          <w:pgSz w:w="12240" w:h="15840"/>
          <w:pgMar w:top="720" w:right="720" w:bottom="720" w:left="720" w:header="720" w:footer="720" w:gutter="0"/>
          <w:cols w:space="720"/>
          <w:docGrid w:linePitch="360"/>
        </w:sectPr>
      </w:pPr>
    </w:p>
    <w:p w:rsidR="00263512" w:rsidRDefault="00263512" w:rsidP="007368E3">
      <w:pPr>
        <w:jc w:val="center"/>
        <w:rPr>
          <w:b/>
          <w:sz w:val="28"/>
          <w:szCs w:val="28"/>
        </w:rPr>
      </w:pPr>
    </w:p>
    <w:p w:rsidR="004B5AEB" w:rsidRPr="007368E3" w:rsidRDefault="00371AF7" w:rsidP="007368E3">
      <w:pPr>
        <w:jc w:val="center"/>
        <w:rPr>
          <w:b/>
          <w:sz w:val="28"/>
          <w:szCs w:val="28"/>
        </w:rPr>
      </w:pPr>
      <w:r>
        <w:rPr>
          <w:b/>
          <w:sz w:val="28"/>
          <w:szCs w:val="28"/>
        </w:rPr>
        <w:t>Zika Article</w:t>
      </w:r>
      <w:r w:rsidR="004B5AEB" w:rsidRPr="007368E3">
        <w:rPr>
          <w:b/>
          <w:sz w:val="28"/>
          <w:szCs w:val="28"/>
        </w:rPr>
        <w:t xml:space="preserve"> Discussion Questions</w:t>
      </w:r>
    </w:p>
    <w:p w:rsidR="004B5AEB" w:rsidRDefault="004B5AEB" w:rsidP="007368E3"/>
    <w:p w:rsidR="004B5AEB" w:rsidRDefault="004B5AEB" w:rsidP="007368E3"/>
    <w:p w:rsidR="004B5AEB" w:rsidRDefault="004B5AEB" w:rsidP="007368E3"/>
    <w:p w:rsidR="004B5AEB" w:rsidRDefault="004B5AEB" w:rsidP="007368E3">
      <w:r>
        <w:t>What does it mean to be a “lethal weapon”?</w:t>
      </w:r>
    </w:p>
    <w:p w:rsidR="004B5AEB" w:rsidRDefault="004B5AEB" w:rsidP="007368E3"/>
    <w:p w:rsidR="004B5AEB" w:rsidRDefault="004B5AEB" w:rsidP="007368E3"/>
    <w:p w:rsidR="004B5AEB" w:rsidRDefault="004B5AEB" w:rsidP="007368E3"/>
    <w:p w:rsidR="004B5AEB" w:rsidRDefault="004B5AEB" w:rsidP="007368E3"/>
    <w:p w:rsidR="004B5AEB" w:rsidRDefault="004B5AEB" w:rsidP="007368E3"/>
    <w:p w:rsidR="004B5AEB" w:rsidRDefault="004B5AEB" w:rsidP="007368E3">
      <w:r>
        <w:t xml:space="preserve">Why does it seem strange to </w:t>
      </w:r>
      <w:r w:rsidR="00F574BC">
        <w:t>view mosquitos as</w:t>
      </w:r>
      <w:r>
        <w:t xml:space="preserve"> a “lethal weapon” against Zika?  </w:t>
      </w:r>
    </w:p>
    <w:p w:rsidR="004B5AEB" w:rsidRDefault="004B5AEB" w:rsidP="007368E3"/>
    <w:p w:rsidR="004B5AEB" w:rsidRDefault="004B5AEB" w:rsidP="007368E3"/>
    <w:p w:rsidR="004B5AEB" w:rsidRDefault="004B5AEB" w:rsidP="007368E3"/>
    <w:p w:rsidR="004B5AEB" w:rsidRDefault="004B5AEB" w:rsidP="007368E3"/>
    <w:p w:rsidR="004B5AEB" w:rsidRDefault="004B5AEB" w:rsidP="007368E3"/>
    <w:p w:rsidR="004B5AEB" w:rsidRDefault="004B5AEB" w:rsidP="007368E3">
      <w:r>
        <w:t xml:space="preserve">How do mosquitos </w:t>
      </w:r>
      <w:r w:rsidRPr="008B35B5">
        <w:rPr>
          <w:u w:val="single"/>
        </w:rPr>
        <w:t>get to be</w:t>
      </w:r>
      <w:r>
        <w:t xml:space="preserve"> a “lethal weapon” against Zika?     </w:t>
      </w:r>
    </w:p>
    <w:p w:rsidR="004B5AEB" w:rsidRDefault="004B5AEB" w:rsidP="007368E3"/>
    <w:p w:rsidR="004B5AEB" w:rsidRDefault="004B5AEB" w:rsidP="007368E3"/>
    <w:p w:rsidR="004B5AEB" w:rsidRDefault="004B5AEB" w:rsidP="007368E3"/>
    <w:p w:rsidR="004B5AEB" w:rsidRDefault="004B5AEB" w:rsidP="007368E3"/>
    <w:p w:rsidR="004B5AEB" w:rsidRDefault="004B5AEB" w:rsidP="007368E3"/>
    <w:p w:rsidR="004B5AEB" w:rsidRDefault="004B5AEB" w:rsidP="007368E3">
      <w:r>
        <w:t xml:space="preserve">How do mosquitos work as a “lethal weapon” against Zika?     </w:t>
      </w:r>
    </w:p>
    <w:p w:rsidR="004B5AEB" w:rsidRDefault="004B5AEB" w:rsidP="007368E3"/>
    <w:p w:rsidR="004B5AEB" w:rsidRDefault="004B5AEB" w:rsidP="007368E3"/>
    <w:p w:rsidR="004B5AEB" w:rsidRDefault="004B5AEB" w:rsidP="007368E3"/>
    <w:p w:rsidR="004B5AEB" w:rsidRDefault="004B5AEB" w:rsidP="007368E3"/>
    <w:p w:rsidR="004B5AEB" w:rsidRDefault="004B5AEB" w:rsidP="007368E3"/>
    <w:p w:rsidR="004B5AEB" w:rsidRDefault="004B5AEB" w:rsidP="007368E3">
      <w:r>
        <w:t xml:space="preserve">What are the benefits of this method of fighting Zika?  </w:t>
      </w:r>
    </w:p>
    <w:p w:rsidR="004B5AEB" w:rsidRDefault="004B5AEB" w:rsidP="007368E3"/>
    <w:p w:rsidR="004B5AEB" w:rsidRDefault="004B5AEB" w:rsidP="007368E3"/>
    <w:p w:rsidR="00D14036" w:rsidRDefault="00D14036" w:rsidP="007368E3"/>
    <w:p w:rsidR="004B5AEB" w:rsidRDefault="004B5AEB" w:rsidP="007368E3"/>
    <w:p w:rsidR="004B5AEB" w:rsidRDefault="004B5AEB" w:rsidP="007368E3"/>
    <w:p w:rsidR="004B5AEB" w:rsidRDefault="004B5AEB" w:rsidP="007368E3">
      <w:r>
        <w:t xml:space="preserve">Why do you think people might be opposed to this method of fighting Zika?  </w:t>
      </w:r>
    </w:p>
    <w:p w:rsidR="004B5AEB" w:rsidRDefault="004B5AEB">
      <w:pPr>
        <w:rPr>
          <w:rFonts w:ascii="Times New Roman" w:eastAsia="Times New Roman" w:hAnsi="Times New Roman"/>
          <w:sz w:val="24"/>
          <w:szCs w:val="24"/>
          <w:lang w:val="en"/>
        </w:rPr>
      </w:pPr>
    </w:p>
    <w:p w:rsidR="004B5AEB" w:rsidRDefault="004B5AEB">
      <w:pPr>
        <w:rPr>
          <w:rFonts w:ascii="Times New Roman" w:eastAsia="Times New Roman" w:hAnsi="Times New Roman"/>
          <w:sz w:val="24"/>
          <w:szCs w:val="24"/>
          <w:lang w:val="en"/>
        </w:rPr>
      </w:pPr>
    </w:p>
    <w:p w:rsidR="004B5AEB" w:rsidRDefault="004B5AEB">
      <w:pPr>
        <w:rPr>
          <w:rFonts w:ascii="Times New Roman" w:eastAsia="Times New Roman" w:hAnsi="Times New Roman"/>
          <w:sz w:val="24"/>
          <w:szCs w:val="24"/>
          <w:lang w:val="en"/>
        </w:rPr>
      </w:pPr>
    </w:p>
    <w:p w:rsidR="004B5AEB" w:rsidRDefault="004B5AEB">
      <w:pPr>
        <w:rPr>
          <w:rFonts w:ascii="Times New Roman" w:eastAsia="Times New Roman" w:hAnsi="Times New Roman"/>
          <w:sz w:val="24"/>
          <w:szCs w:val="24"/>
          <w:lang w:val="en"/>
        </w:rPr>
      </w:pPr>
    </w:p>
    <w:p w:rsidR="004B5AEB" w:rsidRDefault="004B5AEB">
      <w:pPr>
        <w:rPr>
          <w:rFonts w:ascii="Times New Roman" w:eastAsia="Times New Roman" w:hAnsi="Times New Roman"/>
          <w:sz w:val="24"/>
          <w:szCs w:val="24"/>
          <w:lang w:val="en"/>
        </w:rPr>
      </w:pPr>
    </w:p>
    <w:p w:rsidR="004B5AEB" w:rsidRDefault="004B5AEB">
      <w:pPr>
        <w:rPr>
          <w:rFonts w:ascii="Times New Roman" w:eastAsia="Times New Roman" w:hAnsi="Times New Roman"/>
          <w:sz w:val="24"/>
          <w:szCs w:val="24"/>
          <w:lang w:val="en"/>
        </w:rPr>
      </w:pPr>
    </w:p>
    <w:p w:rsidR="004B5AEB" w:rsidRDefault="004B5AEB">
      <w:pPr>
        <w:rPr>
          <w:rFonts w:ascii="Times New Roman" w:eastAsia="Times New Roman" w:hAnsi="Times New Roman"/>
          <w:sz w:val="24"/>
          <w:szCs w:val="24"/>
          <w:lang w:val="en"/>
        </w:rPr>
      </w:pPr>
      <w:r>
        <w:rPr>
          <w:rFonts w:ascii="Times New Roman" w:eastAsia="Times New Roman" w:hAnsi="Times New Roman"/>
          <w:sz w:val="24"/>
          <w:szCs w:val="24"/>
          <w:lang w:val="en"/>
        </w:rPr>
        <w:t>HOMEWORK:  Write a paragraph that summarizes the main point of this article.  Use at least some of the questions you discussed in class to help organize your paragraph.</w:t>
      </w:r>
    </w:p>
    <w:p w:rsidR="004B5AEB" w:rsidRDefault="004B5AEB" w:rsidP="00097266">
      <w:pPr>
        <w:spacing w:before="100" w:beforeAutospacing="1" w:after="100" w:afterAutospacing="1"/>
      </w:pPr>
    </w:p>
    <w:p w:rsidR="005B59D3" w:rsidRDefault="005B59D3" w:rsidP="009E1FB1">
      <w:bookmarkStart w:id="1" w:name="_GoBack"/>
      <w:bookmarkEnd w:id="1"/>
    </w:p>
    <w:sectPr w:rsidR="005B59D3" w:rsidSect="009E1FB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CEF" w:rsidRDefault="00DD2CEF" w:rsidP="00663116">
      <w:r>
        <w:separator/>
      </w:r>
    </w:p>
  </w:endnote>
  <w:endnote w:type="continuationSeparator" w:id="0">
    <w:p w:rsidR="00DD2CEF" w:rsidRDefault="00DD2CEF" w:rsidP="0066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CEF" w:rsidRDefault="00DD2CEF" w:rsidP="00663116">
      <w:r>
        <w:separator/>
      </w:r>
    </w:p>
  </w:footnote>
  <w:footnote w:type="continuationSeparator" w:id="0">
    <w:p w:rsidR="00DD2CEF" w:rsidRDefault="00DD2CEF" w:rsidP="00663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745" w:rsidRPr="009D6DAF" w:rsidRDefault="00DD0745" w:rsidP="00DD0745">
    <w:pPr>
      <w:jc w:val="center"/>
      <w:rPr>
        <w:b/>
        <w:sz w:val="28"/>
        <w:szCs w:val="28"/>
      </w:rPr>
    </w:pPr>
    <w:r w:rsidRPr="009D6DAF">
      <w:rPr>
        <w:b/>
        <w:sz w:val="28"/>
        <w:szCs w:val="28"/>
      </w:rPr>
      <w:t>Lesson Plan for Analyzing a</w:t>
    </w:r>
    <w:r w:rsidR="009D6DAF" w:rsidRPr="009D6DAF">
      <w:rPr>
        <w:b/>
        <w:sz w:val="28"/>
        <w:szCs w:val="28"/>
      </w:rPr>
      <w:t>n A</w:t>
    </w:r>
    <w:r w:rsidRPr="009D6DAF">
      <w:rPr>
        <w:b/>
        <w:sz w:val="28"/>
        <w:szCs w:val="28"/>
      </w:rPr>
      <w:t xml:space="preserve">rticle </w:t>
    </w:r>
  </w:p>
  <w:p w:rsidR="00DD0745" w:rsidRPr="009D6DAF" w:rsidRDefault="00DD0745" w:rsidP="00DD0745">
    <w:pPr>
      <w:jc w:val="center"/>
      <w:rPr>
        <w:b/>
        <w:sz w:val="28"/>
        <w:szCs w:val="28"/>
      </w:rPr>
    </w:pPr>
    <w:r w:rsidRPr="009D6DAF">
      <w:rPr>
        <w:b/>
        <w:sz w:val="28"/>
        <w:szCs w:val="28"/>
      </w:rPr>
      <w:t>about Genetically Engineered Mosquitoes</w:t>
    </w:r>
  </w:p>
  <w:p w:rsidR="00663116" w:rsidRPr="00DD0745" w:rsidRDefault="00663116">
    <w:pPr>
      <w:pStyle w:val="Head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B19"/>
    <w:multiLevelType w:val="hybridMultilevel"/>
    <w:tmpl w:val="FCD403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CC6010E"/>
    <w:multiLevelType w:val="multilevel"/>
    <w:tmpl w:val="54EC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116"/>
    <w:rsid w:val="00014DD4"/>
    <w:rsid w:val="00051467"/>
    <w:rsid w:val="00230E62"/>
    <w:rsid w:val="00263512"/>
    <w:rsid w:val="002B4510"/>
    <w:rsid w:val="00371AF7"/>
    <w:rsid w:val="003B0E51"/>
    <w:rsid w:val="00475AB3"/>
    <w:rsid w:val="004B5AEB"/>
    <w:rsid w:val="004E3E57"/>
    <w:rsid w:val="004E728B"/>
    <w:rsid w:val="005643A7"/>
    <w:rsid w:val="00570058"/>
    <w:rsid w:val="005B59D3"/>
    <w:rsid w:val="00663116"/>
    <w:rsid w:val="006A29D0"/>
    <w:rsid w:val="006B4B1F"/>
    <w:rsid w:val="00742C4B"/>
    <w:rsid w:val="007643C4"/>
    <w:rsid w:val="007A2C7F"/>
    <w:rsid w:val="007E1539"/>
    <w:rsid w:val="00846525"/>
    <w:rsid w:val="008B3E8D"/>
    <w:rsid w:val="0090332A"/>
    <w:rsid w:val="009A4034"/>
    <w:rsid w:val="009D6DAF"/>
    <w:rsid w:val="009E1FB1"/>
    <w:rsid w:val="00A2268F"/>
    <w:rsid w:val="00A63197"/>
    <w:rsid w:val="00A80DBA"/>
    <w:rsid w:val="00AE5C9A"/>
    <w:rsid w:val="00B5549B"/>
    <w:rsid w:val="00BF1498"/>
    <w:rsid w:val="00C64EF6"/>
    <w:rsid w:val="00C80DD7"/>
    <w:rsid w:val="00C920DF"/>
    <w:rsid w:val="00CA5B33"/>
    <w:rsid w:val="00D14036"/>
    <w:rsid w:val="00D91BFB"/>
    <w:rsid w:val="00DD0745"/>
    <w:rsid w:val="00DD2CEF"/>
    <w:rsid w:val="00DD746C"/>
    <w:rsid w:val="00DE69FB"/>
    <w:rsid w:val="00F574BC"/>
    <w:rsid w:val="00F804DB"/>
    <w:rsid w:val="00FA255A"/>
    <w:rsid w:val="00FF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D37F47"/>
  <w15:chartTrackingRefBased/>
  <w15:docId w15:val="{A0DA7CDF-8407-41F7-AD03-326B1091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1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3116"/>
    <w:rPr>
      <w:sz w:val="16"/>
      <w:szCs w:val="16"/>
    </w:rPr>
  </w:style>
  <w:style w:type="paragraph" w:styleId="CommentText">
    <w:name w:val="annotation text"/>
    <w:basedOn w:val="Normal"/>
    <w:link w:val="CommentTextChar"/>
    <w:uiPriority w:val="99"/>
    <w:semiHidden/>
    <w:unhideWhenUsed/>
    <w:rsid w:val="00663116"/>
    <w:rPr>
      <w:sz w:val="20"/>
      <w:szCs w:val="20"/>
    </w:rPr>
  </w:style>
  <w:style w:type="character" w:customStyle="1" w:styleId="CommentTextChar">
    <w:name w:val="Comment Text Char"/>
    <w:basedOn w:val="DefaultParagraphFont"/>
    <w:link w:val="CommentText"/>
    <w:uiPriority w:val="99"/>
    <w:semiHidden/>
    <w:rsid w:val="00663116"/>
    <w:rPr>
      <w:sz w:val="20"/>
      <w:szCs w:val="20"/>
    </w:rPr>
  </w:style>
  <w:style w:type="paragraph" w:styleId="CommentSubject">
    <w:name w:val="annotation subject"/>
    <w:basedOn w:val="CommentText"/>
    <w:next w:val="CommentText"/>
    <w:link w:val="CommentSubjectChar"/>
    <w:uiPriority w:val="99"/>
    <w:semiHidden/>
    <w:unhideWhenUsed/>
    <w:rsid w:val="00663116"/>
    <w:rPr>
      <w:b/>
      <w:bCs/>
    </w:rPr>
  </w:style>
  <w:style w:type="character" w:customStyle="1" w:styleId="CommentSubjectChar">
    <w:name w:val="Comment Subject Char"/>
    <w:basedOn w:val="CommentTextChar"/>
    <w:link w:val="CommentSubject"/>
    <w:uiPriority w:val="99"/>
    <w:semiHidden/>
    <w:rsid w:val="00663116"/>
    <w:rPr>
      <w:b/>
      <w:bCs/>
      <w:sz w:val="20"/>
      <w:szCs w:val="20"/>
    </w:rPr>
  </w:style>
  <w:style w:type="paragraph" w:styleId="BalloonText">
    <w:name w:val="Balloon Text"/>
    <w:basedOn w:val="Normal"/>
    <w:link w:val="BalloonTextChar"/>
    <w:uiPriority w:val="99"/>
    <w:semiHidden/>
    <w:unhideWhenUsed/>
    <w:rsid w:val="00663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116"/>
    <w:rPr>
      <w:rFonts w:ascii="Segoe UI" w:hAnsi="Segoe UI" w:cs="Segoe UI"/>
      <w:sz w:val="18"/>
      <w:szCs w:val="18"/>
    </w:rPr>
  </w:style>
  <w:style w:type="paragraph" w:styleId="Header">
    <w:name w:val="header"/>
    <w:basedOn w:val="Normal"/>
    <w:link w:val="HeaderChar"/>
    <w:uiPriority w:val="99"/>
    <w:unhideWhenUsed/>
    <w:rsid w:val="00663116"/>
    <w:pPr>
      <w:tabs>
        <w:tab w:val="center" w:pos="4680"/>
        <w:tab w:val="right" w:pos="9360"/>
      </w:tabs>
    </w:pPr>
  </w:style>
  <w:style w:type="character" w:customStyle="1" w:styleId="HeaderChar">
    <w:name w:val="Header Char"/>
    <w:basedOn w:val="DefaultParagraphFont"/>
    <w:link w:val="Header"/>
    <w:uiPriority w:val="99"/>
    <w:rsid w:val="00663116"/>
  </w:style>
  <w:style w:type="paragraph" w:styleId="Footer">
    <w:name w:val="footer"/>
    <w:basedOn w:val="Normal"/>
    <w:link w:val="FooterChar"/>
    <w:uiPriority w:val="99"/>
    <w:unhideWhenUsed/>
    <w:rsid w:val="00663116"/>
    <w:pPr>
      <w:tabs>
        <w:tab w:val="center" w:pos="4680"/>
        <w:tab w:val="right" w:pos="9360"/>
      </w:tabs>
    </w:pPr>
  </w:style>
  <w:style w:type="character" w:customStyle="1" w:styleId="FooterChar">
    <w:name w:val="Footer Char"/>
    <w:basedOn w:val="DefaultParagraphFont"/>
    <w:link w:val="Footer"/>
    <w:uiPriority w:val="99"/>
    <w:rsid w:val="00663116"/>
  </w:style>
  <w:style w:type="paragraph" w:styleId="ListParagraph">
    <w:name w:val="List Paragraph"/>
    <w:basedOn w:val="Normal"/>
    <w:uiPriority w:val="34"/>
    <w:qFormat/>
    <w:rsid w:val="00DD0745"/>
    <w:pPr>
      <w:ind w:left="720"/>
      <w:contextualSpacing/>
    </w:pPr>
  </w:style>
  <w:style w:type="paragraph" w:customStyle="1" w:styleId="m-1345523290528904585default">
    <w:name w:val="m_-1345523290528904585default"/>
    <w:basedOn w:val="Normal"/>
    <w:rsid w:val="008B3E8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3E8D"/>
    <w:rPr>
      <w:color w:val="0000FF"/>
      <w:u w:val="single"/>
    </w:rPr>
  </w:style>
  <w:style w:type="character" w:customStyle="1" w:styleId="apple-converted-space">
    <w:name w:val="apple-converted-space"/>
    <w:basedOn w:val="DefaultParagraphFont"/>
    <w:rsid w:val="008B3E8D"/>
  </w:style>
  <w:style w:type="character" w:styleId="UnresolvedMention">
    <w:name w:val="Unresolved Mention"/>
    <w:basedOn w:val="DefaultParagraphFont"/>
    <w:uiPriority w:val="99"/>
    <w:semiHidden/>
    <w:unhideWhenUsed/>
    <w:rsid w:val="009D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27061">
      <w:bodyDiv w:val="1"/>
      <w:marLeft w:val="0"/>
      <w:marRight w:val="0"/>
      <w:marTop w:val="0"/>
      <w:marBottom w:val="0"/>
      <w:divBdr>
        <w:top w:val="none" w:sz="0" w:space="0" w:color="auto"/>
        <w:left w:val="none" w:sz="0" w:space="0" w:color="auto"/>
        <w:bottom w:val="none" w:sz="0" w:space="0" w:color="auto"/>
        <w:right w:val="none" w:sz="0" w:space="0" w:color="auto"/>
      </w:divBdr>
    </w:div>
    <w:div w:id="467942379">
      <w:bodyDiv w:val="1"/>
      <w:marLeft w:val="0"/>
      <w:marRight w:val="0"/>
      <w:marTop w:val="0"/>
      <w:marBottom w:val="0"/>
      <w:divBdr>
        <w:top w:val="none" w:sz="0" w:space="0" w:color="auto"/>
        <w:left w:val="none" w:sz="0" w:space="0" w:color="auto"/>
        <w:bottom w:val="none" w:sz="0" w:space="0" w:color="auto"/>
        <w:right w:val="none" w:sz="0" w:space="0" w:color="auto"/>
      </w:divBdr>
    </w:div>
    <w:div w:id="988753054">
      <w:bodyDiv w:val="1"/>
      <w:marLeft w:val="0"/>
      <w:marRight w:val="0"/>
      <w:marTop w:val="0"/>
      <w:marBottom w:val="0"/>
      <w:divBdr>
        <w:top w:val="none" w:sz="0" w:space="0" w:color="auto"/>
        <w:left w:val="none" w:sz="0" w:space="0" w:color="auto"/>
        <w:bottom w:val="none" w:sz="0" w:space="0" w:color="auto"/>
        <w:right w:val="none" w:sz="0" w:space="0" w:color="auto"/>
      </w:divBdr>
    </w:div>
    <w:div w:id="1012991362">
      <w:bodyDiv w:val="1"/>
      <w:marLeft w:val="0"/>
      <w:marRight w:val="0"/>
      <w:marTop w:val="0"/>
      <w:marBottom w:val="0"/>
      <w:divBdr>
        <w:top w:val="none" w:sz="0" w:space="0" w:color="auto"/>
        <w:left w:val="none" w:sz="0" w:space="0" w:color="auto"/>
        <w:bottom w:val="none" w:sz="0" w:space="0" w:color="auto"/>
        <w:right w:val="none" w:sz="0" w:space="0" w:color="auto"/>
      </w:divBdr>
    </w:div>
    <w:div w:id="1014769619">
      <w:bodyDiv w:val="1"/>
      <w:marLeft w:val="0"/>
      <w:marRight w:val="0"/>
      <w:marTop w:val="0"/>
      <w:marBottom w:val="0"/>
      <w:divBdr>
        <w:top w:val="none" w:sz="0" w:space="0" w:color="auto"/>
        <w:left w:val="none" w:sz="0" w:space="0" w:color="auto"/>
        <w:bottom w:val="none" w:sz="0" w:space="0" w:color="auto"/>
        <w:right w:val="none" w:sz="0" w:space="0" w:color="auto"/>
      </w:divBdr>
    </w:div>
    <w:div w:id="1168524271">
      <w:bodyDiv w:val="1"/>
      <w:marLeft w:val="0"/>
      <w:marRight w:val="0"/>
      <w:marTop w:val="0"/>
      <w:marBottom w:val="0"/>
      <w:divBdr>
        <w:top w:val="none" w:sz="0" w:space="0" w:color="auto"/>
        <w:left w:val="none" w:sz="0" w:space="0" w:color="auto"/>
        <w:bottom w:val="none" w:sz="0" w:space="0" w:color="auto"/>
        <w:right w:val="none" w:sz="0" w:space="0" w:color="auto"/>
      </w:divBdr>
    </w:div>
    <w:div w:id="1396902644">
      <w:bodyDiv w:val="1"/>
      <w:marLeft w:val="0"/>
      <w:marRight w:val="0"/>
      <w:marTop w:val="0"/>
      <w:marBottom w:val="0"/>
      <w:divBdr>
        <w:top w:val="none" w:sz="0" w:space="0" w:color="auto"/>
        <w:left w:val="none" w:sz="0" w:space="0" w:color="auto"/>
        <w:bottom w:val="none" w:sz="0" w:space="0" w:color="auto"/>
        <w:right w:val="none" w:sz="0" w:space="0" w:color="auto"/>
      </w:divBdr>
    </w:div>
    <w:div w:id="1467314447">
      <w:bodyDiv w:val="1"/>
      <w:marLeft w:val="0"/>
      <w:marRight w:val="0"/>
      <w:marTop w:val="0"/>
      <w:marBottom w:val="0"/>
      <w:divBdr>
        <w:top w:val="none" w:sz="0" w:space="0" w:color="auto"/>
        <w:left w:val="none" w:sz="0" w:space="0" w:color="auto"/>
        <w:bottom w:val="none" w:sz="0" w:space="0" w:color="auto"/>
        <w:right w:val="none" w:sz="0" w:space="0" w:color="auto"/>
      </w:divBdr>
    </w:div>
    <w:div w:id="1514176386">
      <w:bodyDiv w:val="1"/>
      <w:marLeft w:val="0"/>
      <w:marRight w:val="0"/>
      <w:marTop w:val="0"/>
      <w:marBottom w:val="0"/>
      <w:divBdr>
        <w:top w:val="none" w:sz="0" w:space="0" w:color="auto"/>
        <w:left w:val="none" w:sz="0" w:space="0" w:color="auto"/>
        <w:bottom w:val="none" w:sz="0" w:space="0" w:color="auto"/>
        <w:right w:val="none" w:sz="0" w:space="0" w:color="auto"/>
      </w:divBdr>
    </w:div>
    <w:div w:id="1954051748">
      <w:bodyDiv w:val="1"/>
      <w:marLeft w:val="0"/>
      <w:marRight w:val="0"/>
      <w:marTop w:val="0"/>
      <w:marBottom w:val="0"/>
      <w:divBdr>
        <w:top w:val="none" w:sz="0" w:space="0" w:color="auto"/>
        <w:left w:val="none" w:sz="0" w:space="0" w:color="auto"/>
        <w:bottom w:val="none" w:sz="0" w:space="0" w:color="auto"/>
        <w:right w:val="none" w:sz="0" w:space="0" w:color="auto"/>
      </w:divBdr>
    </w:div>
    <w:div w:id="2014450314">
      <w:bodyDiv w:val="1"/>
      <w:marLeft w:val="0"/>
      <w:marRight w:val="0"/>
      <w:marTop w:val="0"/>
      <w:marBottom w:val="0"/>
      <w:divBdr>
        <w:top w:val="none" w:sz="0" w:space="0" w:color="auto"/>
        <w:left w:val="none" w:sz="0" w:space="0" w:color="auto"/>
        <w:bottom w:val="none" w:sz="0" w:space="0" w:color="auto"/>
        <w:right w:val="none" w:sz="0" w:space="0" w:color="auto"/>
      </w:divBdr>
    </w:div>
    <w:div w:id="2049984066">
      <w:bodyDiv w:val="1"/>
      <w:marLeft w:val="0"/>
      <w:marRight w:val="0"/>
      <w:marTop w:val="0"/>
      <w:marBottom w:val="0"/>
      <w:divBdr>
        <w:top w:val="none" w:sz="0" w:space="0" w:color="auto"/>
        <w:left w:val="none" w:sz="0" w:space="0" w:color="auto"/>
        <w:bottom w:val="none" w:sz="0" w:space="0" w:color="auto"/>
        <w:right w:val="none" w:sz="0" w:space="0" w:color="auto"/>
      </w:divBdr>
    </w:div>
    <w:div w:id="20862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osdiary.com/2016/02/16/curious-case-of-larvicides-causing-microcepha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sela.com/read/zika-mosquitoes/id/148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ela.com/read/zika-mosquitoes/id/14847/"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Fakharzadeh</dc:creator>
  <cp:keywords/>
  <dc:description/>
  <cp:lastModifiedBy>Martha Mac Iver</cp:lastModifiedBy>
  <cp:revision>14</cp:revision>
  <cp:lastPrinted>2016-11-07T19:55:00Z</cp:lastPrinted>
  <dcterms:created xsi:type="dcterms:W3CDTF">2020-01-03T17:46:00Z</dcterms:created>
  <dcterms:modified xsi:type="dcterms:W3CDTF">2020-03-19T15:14:00Z</dcterms:modified>
</cp:coreProperties>
</file>