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105" w:rsidRDefault="00A83105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A83105" w:rsidTr="006C79E6">
        <w:tc>
          <w:tcPr>
            <w:tcW w:w="5000" w:type="pct"/>
            <w:gridSpan w:val="4"/>
            <w:vAlign w:val="center"/>
          </w:tcPr>
          <w:p w:rsidR="00A83105" w:rsidRPr="00404C65" w:rsidRDefault="0026510A" w:rsidP="006C79E6">
            <w:pPr>
              <w:jc w:val="center"/>
              <w:rPr>
                <w:b/>
                <w:sz w:val="56"/>
                <w:szCs w:val="56"/>
              </w:rPr>
            </w:pPr>
            <w:r w:rsidRPr="00404C65">
              <w:rPr>
                <w:b/>
                <w:sz w:val="56"/>
                <w:szCs w:val="56"/>
              </w:rPr>
              <w:t xml:space="preserve">Different </w:t>
            </w:r>
            <w:r w:rsidR="009E2CA3" w:rsidRPr="00404C65">
              <w:rPr>
                <w:b/>
                <w:sz w:val="56"/>
                <w:szCs w:val="56"/>
              </w:rPr>
              <w:t>T</w:t>
            </w:r>
            <w:r w:rsidRPr="00404C65">
              <w:rPr>
                <w:b/>
                <w:sz w:val="56"/>
                <w:szCs w:val="56"/>
              </w:rPr>
              <w:t xml:space="preserve">ypes of </w:t>
            </w:r>
            <w:r w:rsidR="009E2CA3" w:rsidRPr="00404C65">
              <w:rPr>
                <w:b/>
                <w:sz w:val="56"/>
                <w:szCs w:val="56"/>
              </w:rPr>
              <w:t>Q</w:t>
            </w:r>
            <w:r w:rsidRPr="00404C65">
              <w:rPr>
                <w:b/>
                <w:sz w:val="56"/>
                <w:szCs w:val="56"/>
              </w:rPr>
              <w:t>uestions ….</w:t>
            </w:r>
          </w:p>
          <w:p w:rsidR="00D15A61" w:rsidRPr="006C79E6" w:rsidRDefault="009E2CA3" w:rsidP="006C79E6">
            <w:pPr>
              <w:jc w:val="center"/>
              <w:rPr>
                <w:b/>
                <w:sz w:val="56"/>
                <w:szCs w:val="56"/>
              </w:rPr>
            </w:pPr>
            <w:r w:rsidRPr="00404C65">
              <w:rPr>
                <w:b/>
                <w:sz w:val="56"/>
                <w:szCs w:val="56"/>
              </w:rPr>
              <w:t>R</w:t>
            </w:r>
            <w:r w:rsidR="004543A2" w:rsidRPr="00404C65">
              <w:rPr>
                <w:b/>
                <w:sz w:val="56"/>
                <w:szCs w:val="56"/>
              </w:rPr>
              <w:t>e</w:t>
            </w:r>
            <w:r w:rsidR="0026510A" w:rsidRPr="00404C65">
              <w:rPr>
                <w:b/>
                <w:sz w:val="56"/>
                <w:szCs w:val="56"/>
              </w:rPr>
              <w:t xml:space="preserve">quire </w:t>
            </w:r>
            <w:r w:rsidRPr="00404C65">
              <w:rPr>
                <w:b/>
                <w:sz w:val="56"/>
                <w:szCs w:val="56"/>
              </w:rPr>
              <w:t>D</w:t>
            </w:r>
            <w:r w:rsidR="0026510A" w:rsidRPr="00404C65">
              <w:rPr>
                <w:b/>
                <w:sz w:val="56"/>
                <w:szCs w:val="56"/>
              </w:rPr>
              <w:t xml:space="preserve">ifferent </w:t>
            </w:r>
            <w:r w:rsidRPr="00404C65">
              <w:rPr>
                <w:b/>
                <w:sz w:val="56"/>
                <w:szCs w:val="56"/>
              </w:rPr>
              <w:t>S</w:t>
            </w:r>
            <w:r w:rsidR="0026510A" w:rsidRPr="00404C65">
              <w:rPr>
                <w:b/>
                <w:sz w:val="56"/>
                <w:szCs w:val="56"/>
              </w:rPr>
              <w:t xml:space="preserve">trategies for </w:t>
            </w:r>
            <w:r w:rsidRPr="00404C65">
              <w:rPr>
                <w:b/>
                <w:sz w:val="56"/>
                <w:szCs w:val="56"/>
              </w:rPr>
              <w:t>A</w:t>
            </w:r>
            <w:r w:rsidR="0026510A" w:rsidRPr="00404C65">
              <w:rPr>
                <w:b/>
                <w:sz w:val="56"/>
                <w:szCs w:val="56"/>
              </w:rPr>
              <w:t>nswering</w:t>
            </w:r>
          </w:p>
        </w:tc>
      </w:tr>
      <w:tr w:rsidR="00A83105" w:rsidTr="009E2CA3">
        <w:tc>
          <w:tcPr>
            <w:tcW w:w="2500" w:type="pct"/>
            <w:gridSpan w:val="2"/>
          </w:tcPr>
          <w:p w:rsidR="00A83105" w:rsidRPr="00404C65" w:rsidRDefault="00A83105" w:rsidP="00A83105">
            <w:pPr>
              <w:jc w:val="center"/>
              <w:rPr>
                <w:b/>
                <w:sz w:val="44"/>
                <w:szCs w:val="44"/>
              </w:rPr>
            </w:pPr>
            <w:r w:rsidRPr="00404C65">
              <w:rPr>
                <w:b/>
                <w:sz w:val="44"/>
                <w:szCs w:val="44"/>
              </w:rPr>
              <w:t>In the Text</w:t>
            </w:r>
          </w:p>
        </w:tc>
        <w:tc>
          <w:tcPr>
            <w:tcW w:w="2500" w:type="pct"/>
            <w:gridSpan w:val="2"/>
          </w:tcPr>
          <w:p w:rsidR="00A83105" w:rsidRPr="00404C65" w:rsidRDefault="00A83105" w:rsidP="00A83105">
            <w:pPr>
              <w:jc w:val="center"/>
              <w:rPr>
                <w:b/>
                <w:sz w:val="44"/>
                <w:szCs w:val="44"/>
              </w:rPr>
            </w:pPr>
            <w:r w:rsidRPr="00404C65">
              <w:rPr>
                <w:b/>
                <w:sz w:val="44"/>
                <w:szCs w:val="44"/>
              </w:rPr>
              <w:t>In My Head</w:t>
            </w:r>
          </w:p>
        </w:tc>
      </w:tr>
      <w:tr w:rsidR="000F654B" w:rsidTr="000F654B">
        <w:tc>
          <w:tcPr>
            <w:tcW w:w="5000" w:type="pct"/>
            <w:gridSpan w:val="4"/>
          </w:tcPr>
          <w:p w:rsidR="000F654B" w:rsidRPr="00404C65" w:rsidRDefault="000F654B" w:rsidP="009E2CA3">
            <w:pPr>
              <w:jc w:val="center"/>
              <w:rPr>
                <w:b/>
                <w:sz w:val="36"/>
                <w:szCs w:val="36"/>
              </w:rPr>
            </w:pPr>
            <w:r w:rsidRPr="00404C65">
              <w:rPr>
                <w:b/>
                <w:sz w:val="36"/>
                <w:szCs w:val="36"/>
              </w:rPr>
              <w:t xml:space="preserve">Where to </w:t>
            </w:r>
            <w:r w:rsidR="009E2CA3" w:rsidRPr="00404C65">
              <w:rPr>
                <w:b/>
                <w:sz w:val="36"/>
                <w:szCs w:val="36"/>
              </w:rPr>
              <w:t>F</w:t>
            </w:r>
            <w:r w:rsidRPr="00404C65">
              <w:rPr>
                <w:b/>
                <w:sz w:val="36"/>
                <w:szCs w:val="36"/>
              </w:rPr>
              <w:t xml:space="preserve">ind the </w:t>
            </w:r>
            <w:r w:rsidR="009E2CA3" w:rsidRPr="00404C65">
              <w:rPr>
                <w:b/>
                <w:sz w:val="36"/>
                <w:szCs w:val="36"/>
              </w:rPr>
              <w:t>A</w:t>
            </w:r>
            <w:r w:rsidRPr="00404C65">
              <w:rPr>
                <w:b/>
                <w:sz w:val="36"/>
                <w:szCs w:val="36"/>
              </w:rPr>
              <w:t>nswer</w:t>
            </w:r>
          </w:p>
        </w:tc>
      </w:tr>
      <w:tr w:rsidR="00D15A61" w:rsidTr="004543A2">
        <w:trPr>
          <w:trHeight w:val="503"/>
        </w:trPr>
        <w:tc>
          <w:tcPr>
            <w:tcW w:w="1250" w:type="pct"/>
          </w:tcPr>
          <w:p w:rsidR="00D15A61" w:rsidRPr="00404C65" w:rsidRDefault="009E2CA3" w:rsidP="00D15A61">
            <w:pPr>
              <w:jc w:val="center"/>
              <w:rPr>
                <w:b/>
                <w:sz w:val="36"/>
                <w:szCs w:val="36"/>
              </w:rPr>
            </w:pPr>
            <w:r w:rsidRPr="00404C65">
              <w:rPr>
                <w:b/>
                <w:sz w:val="36"/>
                <w:szCs w:val="36"/>
              </w:rPr>
              <w:t>On the L</w:t>
            </w:r>
            <w:r w:rsidR="00D15A61" w:rsidRPr="00404C65">
              <w:rPr>
                <w:b/>
                <w:sz w:val="36"/>
                <w:szCs w:val="36"/>
              </w:rPr>
              <w:t>ine</w:t>
            </w:r>
          </w:p>
        </w:tc>
        <w:tc>
          <w:tcPr>
            <w:tcW w:w="1250" w:type="pct"/>
          </w:tcPr>
          <w:p w:rsidR="00D15A61" w:rsidRPr="00404C65" w:rsidRDefault="00D15A61" w:rsidP="009E2CA3">
            <w:pPr>
              <w:jc w:val="center"/>
              <w:rPr>
                <w:b/>
                <w:sz w:val="36"/>
                <w:szCs w:val="36"/>
              </w:rPr>
            </w:pPr>
            <w:r w:rsidRPr="00404C65">
              <w:rPr>
                <w:b/>
                <w:sz w:val="36"/>
                <w:szCs w:val="36"/>
              </w:rPr>
              <w:t xml:space="preserve">On </w:t>
            </w:r>
            <w:r w:rsidR="009E2CA3" w:rsidRPr="00404C65">
              <w:rPr>
                <w:b/>
                <w:sz w:val="36"/>
                <w:szCs w:val="36"/>
              </w:rPr>
              <w:t>S</w:t>
            </w:r>
            <w:r w:rsidRPr="00404C65">
              <w:rPr>
                <w:b/>
                <w:sz w:val="36"/>
                <w:szCs w:val="36"/>
              </w:rPr>
              <w:t xml:space="preserve">everal </w:t>
            </w:r>
            <w:r w:rsidR="009E2CA3" w:rsidRPr="00404C65">
              <w:rPr>
                <w:b/>
                <w:sz w:val="36"/>
                <w:szCs w:val="36"/>
              </w:rPr>
              <w:t>L</w:t>
            </w:r>
            <w:r w:rsidRPr="00404C65">
              <w:rPr>
                <w:b/>
                <w:sz w:val="36"/>
                <w:szCs w:val="36"/>
              </w:rPr>
              <w:t>ines</w:t>
            </w:r>
          </w:p>
        </w:tc>
        <w:tc>
          <w:tcPr>
            <w:tcW w:w="1250" w:type="pct"/>
          </w:tcPr>
          <w:p w:rsidR="00D15A61" w:rsidRPr="00404C65" w:rsidRDefault="00D15A61" w:rsidP="00D15A61">
            <w:pPr>
              <w:jc w:val="center"/>
              <w:rPr>
                <w:b/>
                <w:sz w:val="36"/>
                <w:szCs w:val="36"/>
              </w:rPr>
            </w:pPr>
            <w:r w:rsidRPr="00404C65">
              <w:rPr>
                <w:b/>
                <w:sz w:val="36"/>
                <w:szCs w:val="36"/>
              </w:rPr>
              <w:t>Between the Lines</w:t>
            </w:r>
          </w:p>
        </w:tc>
        <w:tc>
          <w:tcPr>
            <w:tcW w:w="1250" w:type="pct"/>
          </w:tcPr>
          <w:p w:rsidR="00D15A61" w:rsidRPr="00404C65" w:rsidRDefault="00D15A61" w:rsidP="00D15A61">
            <w:pPr>
              <w:jc w:val="center"/>
              <w:rPr>
                <w:b/>
                <w:sz w:val="36"/>
                <w:szCs w:val="36"/>
              </w:rPr>
            </w:pPr>
            <w:r w:rsidRPr="00404C65">
              <w:rPr>
                <w:b/>
                <w:sz w:val="36"/>
                <w:szCs w:val="36"/>
              </w:rPr>
              <w:t>Beyond the Lines</w:t>
            </w:r>
          </w:p>
        </w:tc>
      </w:tr>
      <w:tr w:rsidR="00A83105" w:rsidTr="000F654B">
        <w:tc>
          <w:tcPr>
            <w:tcW w:w="1250" w:type="pct"/>
          </w:tcPr>
          <w:p w:rsidR="00A83105" w:rsidRPr="00404C65" w:rsidRDefault="00A83105">
            <w:pPr>
              <w:rPr>
                <w:sz w:val="28"/>
                <w:szCs w:val="28"/>
              </w:rPr>
            </w:pPr>
          </w:p>
          <w:p w:rsidR="00A83105" w:rsidRPr="00404C65" w:rsidRDefault="000F654B">
            <w:pPr>
              <w:rPr>
                <w:b/>
                <w:sz w:val="28"/>
                <w:szCs w:val="28"/>
              </w:rPr>
            </w:pPr>
            <w:r w:rsidRPr="00404C65">
              <w:rPr>
                <w:sz w:val="28"/>
                <w:szCs w:val="28"/>
              </w:rPr>
              <w:t xml:space="preserve">The answer is usually </w:t>
            </w:r>
            <w:r w:rsidRPr="00404C65">
              <w:rPr>
                <w:b/>
                <w:sz w:val="28"/>
                <w:szCs w:val="28"/>
              </w:rPr>
              <w:t>easy to find</w:t>
            </w:r>
            <w:r w:rsidRPr="00404C65">
              <w:rPr>
                <w:sz w:val="28"/>
                <w:szCs w:val="28"/>
              </w:rPr>
              <w:t xml:space="preserve"> (in one particular sentence) and </w:t>
            </w:r>
            <w:r w:rsidRPr="00404C65">
              <w:rPr>
                <w:b/>
                <w:sz w:val="28"/>
                <w:szCs w:val="28"/>
              </w:rPr>
              <w:t>explicitly stated.</w:t>
            </w:r>
          </w:p>
          <w:p w:rsidR="00A83105" w:rsidRPr="00404C65" w:rsidRDefault="00A83105">
            <w:pPr>
              <w:rPr>
                <w:sz w:val="28"/>
                <w:szCs w:val="28"/>
              </w:rPr>
            </w:pPr>
          </w:p>
          <w:p w:rsidR="00A83105" w:rsidRPr="00404C65" w:rsidRDefault="00A83105">
            <w:pPr>
              <w:rPr>
                <w:sz w:val="28"/>
                <w:szCs w:val="28"/>
              </w:rPr>
            </w:pPr>
          </w:p>
          <w:p w:rsidR="00A83105" w:rsidRPr="00404C65" w:rsidRDefault="00A83105">
            <w:pPr>
              <w:rPr>
                <w:sz w:val="28"/>
                <w:szCs w:val="28"/>
              </w:rPr>
            </w:pPr>
          </w:p>
          <w:p w:rsidR="00A83105" w:rsidRPr="00404C65" w:rsidRDefault="00A83105">
            <w:pPr>
              <w:rPr>
                <w:sz w:val="28"/>
                <w:szCs w:val="28"/>
              </w:rPr>
            </w:pPr>
          </w:p>
          <w:p w:rsidR="00A83105" w:rsidRPr="00404C65" w:rsidRDefault="00A83105">
            <w:pPr>
              <w:rPr>
                <w:sz w:val="28"/>
                <w:szCs w:val="28"/>
              </w:rPr>
            </w:pPr>
          </w:p>
          <w:p w:rsidR="00A83105" w:rsidRPr="00404C65" w:rsidRDefault="00A83105">
            <w:pPr>
              <w:rPr>
                <w:sz w:val="28"/>
                <w:szCs w:val="28"/>
              </w:rPr>
            </w:pPr>
          </w:p>
          <w:p w:rsidR="00A83105" w:rsidRPr="00404C65" w:rsidRDefault="00A83105">
            <w:pPr>
              <w:rPr>
                <w:sz w:val="28"/>
                <w:szCs w:val="28"/>
              </w:rPr>
            </w:pPr>
          </w:p>
        </w:tc>
        <w:tc>
          <w:tcPr>
            <w:tcW w:w="1250" w:type="pct"/>
          </w:tcPr>
          <w:p w:rsidR="000F654B" w:rsidRPr="00404C65" w:rsidRDefault="000F654B">
            <w:pPr>
              <w:rPr>
                <w:sz w:val="28"/>
                <w:szCs w:val="28"/>
              </w:rPr>
            </w:pPr>
          </w:p>
          <w:p w:rsidR="000F654B" w:rsidRPr="00404C65" w:rsidRDefault="000F654B">
            <w:pPr>
              <w:rPr>
                <w:sz w:val="28"/>
                <w:szCs w:val="28"/>
              </w:rPr>
            </w:pPr>
            <w:r w:rsidRPr="00404C65">
              <w:rPr>
                <w:sz w:val="28"/>
                <w:szCs w:val="28"/>
              </w:rPr>
              <w:t xml:space="preserve">The answer is located in more than one sentence or paragraph.  The reader must </w:t>
            </w:r>
            <w:r w:rsidRPr="00404C65">
              <w:rPr>
                <w:b/>
                <w:sz w:val="28"/>
                <w:szCs w:val="28"/>
              </w:rPr>
              <w:t>PUT</w:t>
            </w:r>
            <w:r w:rsidRPr="00404C65">
              <w:rPr>
                <w:sz w:val="28"/>
                <w:szCs w:val="28"/>
              </w:rPr>
              <w:t xml:space="preserve"> different parts of the text </w:t>
            </w:r>
            <w:r w:rsidRPr="00404C65">
              <w:rPr>
                <w:b/>
                <w:sz w:val="28"/>
                <w:szCs w:val="28"/>
              </w:rPr>
              <w:t xml:space="preserve">TOGETHER </w:t>
            </w:r>
            <w:r w:rsidRPr="00404C65">
              <w:rPr>
                <w:sz w:val="28"/>
                <w:szCs w:val="28"/>
              </w:rPr>
              <w:t xml:space="preserve">to find the answer.  The information is stated in the text and the reader answers the question by </w:t>
            </w:r>
            <w:r w:rsidRPr="00404C65">
              <w:rPr>
                <w:b/>
                <w:sz w:val="28"/>
                <w:szCs w:val="28"/>
              </w:rPr>
              <w:t>PULLING IT TOGETHER.</w:t>
            </w:r>
          </w:p>
        </w:tc>
        <w:tc>
          <w:tcPr>
            <w:tcW w:w="1250" w:type="pct"/>
          </w:tcPr>
          <w:p w:rsidR="000F654B" w:rsidRPr="00404C65" w:rsidRDefault="000F654B">
            <w:pPr>
              <w:rPr>
                <w:sz w:val="28"/>
                <w:szCs w:val="28"/>
              </w:rPr>
            </w:pPr>
          </w:p>
          <w:p w:rsidR="000F654B" w:rsidRPr="00404C65" w:rsidRDefault="000F654B">
            <w:pPr>
              <w:rPr>
                <w:sz w:val="28"/>
                <w:szCs w:val="28"/>
              </w:rPr>
            </w:pPr>
            <w:r w:rsidRPr="00404C65">
              <w:rPr>
                <w:sz w:val="28"/>
                <w:szCs w:val="28"/>
              </w:rPr>
              <w:t xml:space="preserve">The answer is implied but not stated in the text.  The reader must access prior knowledge about information provided by the author and make an </w:t>
            </w:r>
            <w:r w:rsidRPr="00404C65">
              <w:rPr>
                <w:b/>
                <w:sz w:val="28"/>
                <w:szCs w:val="28"/>
              </w:rPr>
              <w:t>INFERENCE.</w:t>
            </w:r>
            <w:r w:rsidRPr="00404C65">
              <w:rPr>
                <w:sz w:val="28"/>
                <w:szCs w:val="28"/>
              </w:rPr>
              <w:t xml:space="preserve">  The answer to the question is </w:t>
            </w:r>
            <w:r w:rsidRPr="00404C65">
              <w:rPr>
                <w:b/>
                <w:sz w:val="28"/>
                <w:szCs w:val="28"/>
              </w:rPr>
              <w:t>IMPLICITLY STATED.</w:t>
            </w:r>
          </w:p>
        </w:tc>
        <w:tc>
          <w:tcPr>
            <w:tcW w:w="1250" w:type="pct"/>
          </w:tcPr>
          <w:p w:rsidR="000F654B" w:rsidRPr="00404C65" w:rsidRDefault="000F654B">
            <w:pPr>
              <w:rPr>
                <w:sz w:val="28"/>
                <w:szCs w:val="28"/>
              </w:rPr>
            </w:pPr>
          </w:p>
          <w:p w:rsidR="00F042A1" w:rsidRPr="00404C65" w:rsidRDefault="00F042A1" w:rsidP="00F042A1">
            <w:pPr>
              <w:rPr>
                <w:sz w:val="28"/>
                <w:szCs w:val="28"/>
              </w:rPr>
            </w:pPr>
            <w:r w:rsidRPr="00404C65">
              <w:rPr>
                <w:sz w:val="28"/>
                <w:szCs w:val="28"/>
              </w:rPr>
              <w:t xml:space="preserve">Readers must do their own thinking and rely on their </w:t>
            </w:r>
            <w:r w:rsidRPr="00404C65">
              <w:rPr>
                <w:b/>
                <w:bCs/>
                <w:sz w:val="28"/>
                <w:szCs w:val="28"/>
              </w:rPr>
              <w:t xml:space="preserve">OWN EXPERIENCES AND OPINIONS </w:t>
            </w:r>
            <w:r w:rsidRPr="00404C65">
              <w:rPr>
                <w:sz w:val="28"/>
                <w:szCs w:val="28"/>
              </w:rPr>
              <w:t xml:space="preserve">more than information in the text. </w:t>
            </w:r>
            <w:r w:rsidR="00404C65" w:rsidRPr="00404C65">
              <w:rPr>
                <w:sz w:val="28"/>
                <w:szCs w:val="28"/>
              </w:rPr>
              <w:t xml:space="preserve"> </w:t>
            </w:r>
            <w:r w:rsidRPr="00404C65">
              <w:rPr>
                <w:sz w:val="28"/>
                <w:szCs w:val="28"/>
              </w:rPr>
              <w:t xml:space="preserve">The question may be asking them to relate information from the text to other ideas, to make judgments about something in the text, or to do </w:t>
            </w:r>
            <w:r w:rsidRPr="00404C65">
              <w:rPr>
                <w:b/>
                <w:bCs/>
                <w:sz w:val="28"/>
                <w:szCs w:val="28"/>
              </w:rPr>
              <w:t xml:space="preserve">RESEARCH USING OTHER SOURCES </w:t>
            </w:r>
            <w:r w:rsidRPr="00404C65">
              <w:rPr>
                <w:sz w:val="28"/>
                <w:szCs w:val="28"/>
              </w:rPr>
              <w:t>outside the text.</w:t>
            </w:r>
          </w:p>
          <w:p w:rsidR="000F654B" w:rsidRPr="00404C65" w:rsidRDefault="000F654B" w:rsidP="000F654B">
            <w:pPr>
              <w:rPr>
                <w:sz w:val="28"/>
                <w:szCs w:val="28"/>
              </w:rPr>
            </w:pPr>
          </w:p>
        </w:tc>
      </w:tr>
    </w:tbl>
    <w:p w:rsidR="00CC1F1A" w:rsidRDefault="00CC1F1A" w:rsidP="00B750C1">
      <w:pPr>
        <w:jc w:val="center"/>
      </w:pPr>
    </w:p>
    <w:p w:rsidR="00CC1F1A" w:rsidRDefault="00CC1F1A" w:rsidP="00B750C1">
      <w:pPr>
        <w:jc w:val="center"/>
      </w:pPr>
    </w:p>
    <w:p w:rsidR="00CC1F1A" w:rsidRDefault="00CC1F1A" w:rsidP="00B750C1">
      <w:pPr>
        <w:jc w:val="center"/>
      </w:pPr>
    </w:p>
    <w:p w:rsidR="00020D9D" w:rsidRDefault="000F654B" w:rsidP="00B750C1">
      <w:pPr>
        <w:jc w:val="center"/>
      </w:pPr>
      <w:r>
        <w:t xml:space="preserve">Adapted from Question-Answer Relationships, </w:t>
      </w:r>
      <w:r w:rsidR="009E2CA3">
        <w:t>Reading Apprenticeship</w:t>
      </w:r>
    </w:p>
    <w:p w:rsidR="006C79E6" w:rsidRDefault="006C79E6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020D9D" w:rsidRPr="00020D9D" w:rsidRDefault="00020D9D">
      <w:pPr>
        <w:rPr>
          <w:b/>
          <w:sz w:val="26"/>
          <w:szCs w:val="26"/>
        </w:rPr>
      </w:pPr>
      <w:r w:rsidRPr="00020D9D">
        <w:rPr>
          <w:b/>
          <w:sz w:val="26"/>
          <w:szCs w:val="26"/>
        </w:rPr>
        <w:lastRenderedPageBreak/>
        <w:t>Use the sheet below to record your questions about “Thank You</w:t>
      </w:r>
      <w:r w:rsidR="006C79E6">
        <w:rPr>
          <w:b/>
          <w:sz w:val="26"/>
          <w:szCs w:val="26"/>
        </w:rPr>
        <w:t>,</w:t>
      </w:r>
      <w:r w:rsidRPr="00020D9D">
        <w:rPr>
          <w:b/>
          <w:sz w:val="26"/>
          <w:szCs w:val="26"/>
        </w:rPr>
        <w:t xml:space="preserve"> Ma’am.” Write at least one question for each category.</w:t>
      </w:r>
    </w:p>
    <w:p w:rsidR="00020D9D" w:rsidRPr="00020D9D" w:rsidRDefault="00020D9D">
      <w:pPr>
        <w:rPr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020D9D" w:rsidTr="000276A1">
        <w:tc>
          <w:tcPr>
            <w:tcW w:w="5000" w:type="pct"/>
            <w:gridSpan w:val="4"/>
          </w:tcPr>
          <w:p w:rsidR="00020D9D" w:rsidRPr="009E2CA3" w:rsidRDefault="00020D9D" w:rsidP="000276A1">
            <w:pPr>
              <w:jc w:val="center"/>
              <w:rPr>
                <w:b/>
                <w:sz w:val="40"/>
                <w:szCs w:val="40"/>
              </w:rPr>
            </w:pPr>
            <w:r w:rsidRPr="009E2CA3">
              <w:rPr>
                <w:b/>
                <w:sz w:val="40"/>
                <w:szCs w:val="40"/>
              </w:rPr>
              <w:t>Different Types of Questions ….</w:t>
            </w:r>
          </w:p>
          <w:p w:rsidR="00020D9D" w:rsidRPr="006C79E6" w:rsidRDefault="00020D9D" w:rsidP="006C79E6">
            <w:pPr>
              <w:jc w:val="center"/>
              <w:rPr>
                <w:b/>
                <w:sz w:val="40"/>
                <w:szCs w:val="40"/>
              </w:rPr>
            </w:pPr>
            <w:r w:rsidRPr="009E2CA3">
              <w:rPr>
                <w:b/>
                <w:sz w:val="40"/>
                <w:szCs w:val="40"/>
              </w:rPr>
              <w:t>Require Different Strategies for Answering</w:t>
            </w:r>
          </w:p>
        </w:tc>
      </w:tr>
      <w:tr w:rsidR="00020D9D" w:rsidTr="000276A1">
        <w:tc>
          <w:tcPr>
            <w:tcW w:w="2500" w:type="pct"/>
            <w:gridSpan w:val="2"/>
          </w:tcPr>
          <w:p w:rsidR="00020D9D" w:rsidRPr="009E2CA3" w:rsidRDefault="00020D9D" w:rsidP="000276A1">
            <w:pPr>
              <w:jc w:val="center"/>
              <w:rPr>
                <w:b/>
                <w:sz w:val="32"/>
                <w:szCs w:val="32"/>
              </w:rPr>
            </w:pPr>
            <w:r w:rsidRPr="009E2CA3">
              <w:rPr>
                <w:b/>
                <w:sz w:val="32"/>
                <w:szCs w:val="32"/>
              </w:rPr>
              <w:t>In the Text</w:t>
            </w:r>
          </w:p>
        </w:tc>
        <w:tc>
          <w:tcPr>
            <w:tcW w:w="2500" w:type="pct"/>
            <w:gridSpan w:val="2"/>
          </w:tcPr>
          <w:p w:rsidR="00020D9D" w:rsidRPr="009E2CA3" w:rsidRDefault="00020D9D" w:rsidP="000276A1">
            <w:pPr>
              <w:jc w:val="center"/>
              <w:rPr>
                <w:b/>
                <w:sz w:val="32"/>
                <w:szCs w:val="32"/>
              </w:rPr>
            </w:pPr>
            <w:r w:rsidRPr="009E2CA3">
              <w:rPr>
                <w:b/>
                <w:sz w:val="32"/>
                <w:szCs w:val="32"/>
              </w:rPr>
              <w:t>In My Head</w:t>
            </w:r>
          </w:p>
        </w:tc>
      </w:tr>
      <w:tr w:rsidR="00020D9D" w:rsidTr="000276A1">
        <w:tc>
          <w:tcPr>
            <w:tcW w:w="5000" w:type="pct"/>
            <w:gridSpan w:val="4"/>
          </w:tcPr>
          <w:p w:rsidR="00020D9D" w:rsidRPr="004543A2" w:rsidRDefault="00020D9D" w:rsidP="000276A1">
            <w:pPr>
              <w:jc w:val="center"/>
              <w:rPr>
                <w:b/>
                <w:sz w:val="32"/>
                <w:szCs w:val="32"/>
              </w:rPr>
            </w:pPr>
            <w:r w:rsidRPr="004543A2">
              <w:rPr>
                <w:b/>
                <w:sz w:val="32"/>
                <w:szCs w:val="32"/>
              </w:rPr>
              <w:t xml:space="preserve">Where to </w:t>
            </w:r>
            <w:r>
              <w:rPr>
                <w:b/>
                <w:sz w:val="32"/>
                <w:szCs w:val="32"/>
              </w:rPr>
              <w:t>F</w:t>
            </w:r>
            <w:r w:rsidRPr="004543A2">
              <w:rPr>
                <w:b/>
                <w:sz w:val="32"/>
                <w:szCs w:val="32"/>
              </w:rPr>
              <w:t xml:space="preserve">ind the </w:t>
            </w:r>
            <w:r>
              <w:rPr>
                <w:b/>
                <w:sz w:val="32"/>
                <w:szCs w:val="32"/>
              </w:rPr>
              <w:t>A</w:t>
            </w:r>
            <w:r w:rsidRPr="004543A2">
              <w:rPr>
                <w:b/>
                <w:sz w:val="32"/>
                <w:szCs w:val="32"/>
              </w:rPr>
              <w:t>nswer</w:t>
            </w:r>
          </w:p>
        </w:tc>
      </w:tr>
      <w:tr w:rsidR="00020D9D" w:rsidTr="000276A1">
        <w:trPr>
          <w:trHeight w:val="503"/>
        </w:trPr>
        <w:tc>
          <w:tcPr>
            <w:tcW w:w="1250" w:type="pct"/>
          </w:tcPr>
          <w:p w:rsidR="00020D9D" w:rsidRPr="004543A2" w:rsidRDefault="00020D9D" w:rsidP="000276A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On the L</w:t>
            </w:r>
            <w:r w:rsidRPr="004543A2">
              <w:rPr>
                <w:b/>
                <w:sz w:val="32"/>
                <w:szCs w:val="32"/>
              </w:rPr>
              <w:t>ine</w:t>
            </w:r>
          </w:p>
        </w:tc>
        <w:tc>
          <w:tcPr>
            <w:tcW w:w="1250" w:type="pct"/>
          </w:tcPr>
          <w:p w:rsidR="00020D9D" w:rsidRPr="004543A2" w:rsidRDefault="00020D9D" w:rsidP="000276A1">
            <w:pPr>
              <w:jc w:val="center"/>
              <w:rPr>
                <w:b/>
                <w:sz w:val="32"/>
                <w:szCs w:val="32"/>
              </w:rPr>
            </w:pPr>
            <w:r w:rsidRPr="004543A2">
              <w:rPr>
                <w:b/>
                <w:sz w:val="32"/>
                <w:szCs w:val="32"/>
              </w:rPr>
              <w:t xml:space="preserve">On </w:t>
            </w:r>
            <w:r>
              <w:rPr>
                <w:b/>
                <w:sz w:val="32"/>
                <w:szCs w:val="32"/>
              </w:rPr>
              <w:t>S</w:t>
            </w:r>
            <w:r w:rsidRPr="004543A2">
              <w:rPr>
                <w:b/>
                <w:sz w:val="32"/>
                <w:szCs w:val="32"/>
              </w:rPr>
              <w:t xml:space="preserve">everal </w:t>
            </w:r>
            <w:r>
              <w:rPr>
                <w:b/>
                <w:sz w:val="32"/>
                <w:szCs w:val="32"/>
              </w:rPr>
              <w:t>L</w:t>
            </w:r>
            <w:r w:rsidRPr="004543A2">
              <w:rPr>
                <w:b/>
                <w:sz w:val="32"/>
                <w:szCs w:val="32"/>
              </w:rPr>
              <w:t>ines</w:t>
            </w:r>
          </w:p>
        </w:tc>
        <w:tc>
          <w:tcPr>
            <w:tcW w:w="1250" w:type="pct"/>
          </w:tcPr>
          <w:p w:rsidR="00020D9D" w:rsidRPr="004543A2" w:rsidRDefault="00020D9D" w:rsidP="000276A1">
            <w:pPr>
              <w:jc w:val="center"/>
              <w:rPr>
                <w:b/>
                <w:sz w:val="32"/>
                <w:szCs w:val="32"/>
              </w:rPr>
            </w:pPr>
            <w:r w:rsidRPr="004543A2">
              <w:rPr>
                <w:b/>
                <w:sz w:val="32"/>
                <w:szCs w:val="32"/>
              </w:rPr>
              <w:t>Between the Lines</w:t>
            </w:r>
          </w:p>
        </w:tc>
        <w:tc>
          <w:tcPr>
            <w:tcW w:w="1250" w:type="pct"/>
          </w:tcPr>
          <w:p w:rsidR="00020D9D" w:rsidRPr="004543A2" w:rsidRDefault="00020D9D" w:rsidP="000276A1">
            <w:pPr>
              <w:jc w:val="center"/>
              <w:rPr>
                <w:b/>
                <w:sz w:val="32"/>
                <w:szCs w:val="32"/>
              </w:rPr>
            </w:pPr>
            <w:r w:rsidRPr="004543A2">
              <w:rPr>
                <w:b/>
                <w:sz w:val="32"/>
                <w:szCs w:val="32"/>
              </w:rPr>
              <w:t>Beyond the Lines</w:t>
            </w:r>
          </w:p>
        </w:tc>
      </w:tr>
      <w:tr w:rsidR="00020D9D" w:rsidTr="00CC1F1A">
        <w:trPr>
          <w:trHeight w:val="7280"/>
        </w:trPr>
        <w:tc>
          <w:tcPr>
            <w:tcW w:w="1250" w:type="pct"/>
          </w:tcPr>
          <w:p w:rsidR="00020D9D" w:rsidRDefault="00020D9D" w:rsidP="000276A1"/>
          <w:p w:rsidR="00020D9D" w:rsidRDefault="00020D9D" w:rsidP="000276A1"/>
          <w:p w:rsidR="00020D9D" w:rsidRDefault="00020D9D" w:rsidP="000276A1"/>
          <w:p w:rsidR="00020D9D" w:rsidRDefault="00020D9D" w:rsidP="000276A1"/>
          <w:p w:rsidR="00020D9D" w:rsidRDefault="00020D9D" w:rsidP="000276A1"/>
          <w:p w:rsidR="00020D9D" w:rsidRDefault="00020D9D" w:rsidP="000276A1"/>
          <w:p w:rsidR="00020D9D" w:rsidRDefault="00020D9D" w:rsidP="000276A1"/>
        </w:tc>
        <w:tc>
          <w:tcPr>
            <w:tcW w:w="1250" w:type="pct"/>
          </w:tcPr>
          <w:p w:rsidR="00020D9D" w:rsidRDefault="00020D9D" w:rsidP="000276A1"/>
          <w:p w:rsidR="00020D9D" w:rsidRDefault="00020D9D" w:rsidP="000276A1"/>
          <w:p w:rsidR="00020D9D" w:rsidRDefault="00020D9D" w:rsidP="000276A1"/>
        </w:tc>
        <w:tc>
          <w:tcPr>
            <w:tcW w:w="1250" w:type="pct"/>
          </w:tcPr>
          <w:p w:rsidR="00020D9D" w:rsidRDefault="00020D9D" w:rsidP="000276A1"/>
          <w:p w:rsidR="00020D9D" w:rsidRDefault="00020D9D" w:rsidP="000276A1"/>
          <w:p w:rsidR="00020D9D" w:rsidRDefault="00020D9D" w:rsidP="000276A1"/>
        </w:tc>
        <w:tc>
          <w:tcPr>
            <w:tcW w:w="1250" w:type="pct"/>
          </w:tcPr>
          <w:p w:rsidR="00020D9D" w:rsidRDefault="00020D9D" w:rsidP="000276A1"/>
          <w:p w:rsidR="00020D9D" w:rsidRDefault="00020D9D" w:rsidP="000276A1"/>
          <w:p w:rsidR="00020D9D" w:rsidRDefault="00020D9D" w:rsidP="000276A1"/>
        </w:tc>
      </w:tr>
    </w:tbl>
    <w:p w:rsidR="00BF5AFC" w:rsidRDefault="00BF5AFC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br w:type="page"/>
      </w:r>
    </w:p>
    <w:p w:rsidR="00020D9D" w:rsidRPr="00020D9D" w:rsidRDefault="00020D9D" w:rsidP="009E2CA3">
      <w:pPr>
        <w:jc w:val="center"/>
        <w:rPr>
          <w:sz w:val="36"/>
          <w:szCs w:val="36"/>
        </w:rPr>
      </w:pP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3600"/>
        <w:gridCol w:w="3600"/>
        <w:gridCol w:w="3600"/>
        <w:gridCol w:w="3600"/>
      </w:tblGrid>
      <w:tr w:rsidR="00020D9D" w:rsidRPr="00020D9D" w:rsidTr="00B340C6">
        <w:trPr>
          <w:trHeight w:val="912"/>
        </w:trPr>
        <w:tc>
          <w:tcPr>
            <w:tcW w:w="3600" w:type="dxa"/>
            <w:vAlign w:val="center"/>
          </w:tcPr>
          <w:p w:rsidR="00020D9D" w:rsidRPr="00B340C6" w:rsidRDefault="00020D9D" w:rsidP="00B340C6">
            <w:pPr>
              <w:jc w:val="center"/>
              <w:rPr>
                <w:b/>
                <w:sz w:val="44"/>
                <w:szCs w:val="44"/>
              </w:rPr>
            </w:pPr>
            <w:r w:rsidRPr="00B340C6">
              <w:rPr>
                <w:b/>
                <w:sz w:val="44"/>
                <w:szCs w:val="44"/>
              </w:rPr>
              <w:t>Question</w:t>
            </w:r>
          </w:p>
        </w:tc>
        <w:tc>
          <w:tcPr>
            <w:tcW w:w="3600" w:type="dxa"/>
            <w:vAlign w:val="center"/>
          </w:tcPr>
          <w:p w:rsidR="00020D9D" w:rsidRPr="00B340C6" w:rsidRDefault="00020D9D" w:rsidP="00B340C6">
            <w:pPr>
              <w:jc w:val="center"/>
              <w:rPr>
                <w:b/>
                <w:sz w:val="44"/>
                <w:szCs w:val="44"/>
              </w:rPr>
            </w:pPr>
            <w:r w:rsidRPr="00B340C6">
              <w:rPr>
                <w:b/>
                <w:sz w:val="44"/>
                <w:szCs w:val="44"/>
              </w:rPr>
              <w:t>In-The-Text Clues</w:t>
            </w:r>
          </w:p>
        </w:tc>
        <w:tc>
          <w:tcPr>
            <w:tcW w:w="3600" w:type="dxa"/>
            <w:vAlign w:val="center"/>
          </w:tcPr>
          <w:p w:rsidR="00020D9D" w:rsidRPr="00B340C6" w:rsidRDefault="00020D9D" w:rsidP="00B340C6">
            <w:pPr>
              <w:jc w:val="center"/>
              <w:rPr>
                <w:b/>
                <w:sz w:val="44"/>
                <w:szCs w:val="44"/>
              </w:rPr>
            </w:pPr>
            <w:r w:rsidRPr="00B340C6">
              <w:rPr>
                <w:b/>
                <w:sz w:val="44"/>
                <w:szCs w:val="44"/>
              </w:rPr>
              <w:t>In-My-Head Clues</w:t>
            </w:r>
          </w:p>
        </w:tc>
        <w:tc>
          <w:tcPr>
            <w:tcW w:w="3600" w:type="dxa"/>
            <w:vAlign w:val="center"/>
          </w:tcPr>
          <w:p w:rsidR="00020D9D" w:rsidRPr="00B340C6" w:rsidRDefault="00020D9D" w:rsidP="00B340C6">
            <w:pPr>
              <w:jc w:val="center"/>
              <w:rPr>
                <w:b/>
                <w:sz w:val="44"/>
                <w:szCs w:val="44"/>
              </w:rPr>
            </w:pPr>
            <w:r w:rsidRPr="00B340C6">
              <w:rPr>
                <w:b/>
                <w:sz w:val="44"/>
                <w:szCs w:val="44"/>
              </w:rPr>
              <w:t>Answer</w:t>
            </w:r>
          </w:p>
        </w:tc>
      </w:tr>
      <w:tr w:rsidR="00020D9D" w:rsidTr="00B340C6">
        <w:trPr>
          <w:trHeight w:val="2239"/>
        </w:trPr>
        <w:tc>
          <w:tcPr>
            <w:tcW w:w="3600" w:type="dxa"/>
          </w:tcPr>
          <w:p w:rsidR="00020D9D" w:rsidRDefault="00020D9D" w:rsidP="00020D9D"/>
        </w:tc>
        <w:tc>
          <w:tcPr>
            <w:tcW w:w="3600" w:type="dxa"/>
          </w:tcPr>
          <w:p w:rsidR="00020D9D" w:rsidRDefault="00020D9D" w:rsidP="00020D9D"/>
        </w:tc>
        <w:tc>
          <w:tcPr>
            <w:tcW w:w="3600" w:type="dxa"/>
          </w:tcPr>
          <w:p w:rsidR="00020D9D" w:rsidRDefault="00020D9D" w:rsidP="00020D9D"/>
        </w:tc>
        <w:tc>
          <w:tcPr>
            <w:tcW w:w="3600" w:type="dxa"/>
          </w:tcPr>
          <w:p w:rsidR="00020D9D" w:rsidRDefault="00020D9D" w:rsidP="00020D9D"/>
        </w:tc>
      </w:tr>
      <w:tr w:rsidR="00020D9D" w:rsidTr="00B340C6">
        <w:trPr>
          <w:trHeight w:val="2239"/>
        </w:trPr>
        <w:tc>
          <w:tcPr>
            <w:tcW w:w="3600" w:type="dxa"/>
          </w:tcPr>
          <w:p w:rsidR="00020D9D" w:rsidRDefault="00020D9D" w:rsidP="00020D9D"/>
        </w:tc>
        <w:tc>
          <w:tcPr>
            <w:tcW w:w="3600" w:type="dxa"/>
          </w:tcPr>
          <w:p w:rsidR="00020D9D" w:rsidRDefault="00020D9D" w:rsidP="00020D9D"/>
        </w:tc>
        <w:tc>
          <w:tcPr>
            <w:tcW w:w="3600" w:type="dxa"/>
          </w:tcPr>
          <w:p w:rsidR="00020D9D" w:rsidRDefault="00020D9D" w:rsidP="00020D9D"/>
        </w:tc>
        <w:tc>
          <w:tcPr>
            <w:tcW w:w="3600" w:type="dxa"/>
          </w:tcPr>
          <w:p w:rsidR="00020D9D" w:rsidRDefault="00020D9D" w:rsidP="00020D9D"/>
        </w:tc>
      </w:tr>
      <w:tr w:rsidR="00020D9D" w:rsidTr="00B340C6">
        <w:trPr>
          <w:trHeight w:val="2239"/>
        </w:trPr>
        <w:tc>
          <w:tcPr>
            <w:tcW w:w="3600" w:type="dxa"/>
          </w:tcPr>
          <w:p w:rsidR="00020D9D" w:rsidRDefault="00020D9D" w:rsidP="00020D9D"/>
        </w:tc>
        <w:tc>
          <w:tcPr>
            <w:tcW w:w="3600" w:type="dxa"/>
          </w:tcPr>
          <w:p w:rsidR="00020D9D" w:rsidRDefault="00020D9D" w:rsidP="00020D9D"/>
        </w:tc>
        <w:tc>
          <w:tcPr>
            <w:tcW w:w="3600" w:type="dxa"/>
          </w:tcPr>
          <w:p w:rsidR="00020D9D" w:rsidRDefault="00020D9D" w:rsidP="00020D9D"/>
        </w:tc>
        <w:tc>
          <w:tcPr>
            <w:tcW w:w="3600" w:type="dxa"/>
          </w:tcPr>
          <w:p w:rsidR="00020D9D" w:rsidRDefault="00020D9D" w:rsidP="00020D9D"/>
        </w:tc>
      </w:tr>
      <w:tr w:rsidR="00020D9D" w:rsidTr="00B340C6">
        <w:trPr>
          <w:trHeight w:val="2239"/>
        </w:trPr>
        <w:tc>
          <w:tcPr>
            <w:tcW w:w="3600" w:type="dxa"/>
          </w:tcPr>
          <w:p w:rsidR="00020D9D" w:rsidRDefault="00020D9D" w:rsidP="00020D9D"/>
        </w:tc>
        <w:tc>
          <w:tcPr>
            <w:tcW w:w="3600" w:type="dxa"/>
          </w:tcPr>
          <w:p w:rsidR="00020D9D" w:rsidRDefault="00020D9D" w:rsidP="00020D9D"/>
        </w:tc>
        <w:tc>
          <w:tcPr>
            <w:tcW w:w="3600" w:type="dxa"/>
          </w:tcPr>
          <w:p w:rsidR="00020D9D" w:rsidRDefault="00020D9D" w:rsidP="00020D9D"/>
        </w:tc>
        <w:tc>
          <w:tcPr>
            <w:tcW w:w="3600" w:type="dxa"/>
          </w:tcPr>
          <w:p w:rsidR="00020D9D" w:rsidRDefault="00020D9D" w:rsidP="00020D9D"/>
        </w:tc>
      </w:tr>
    </w:tbl>
    <w:p w:rsidR="00020D9D" w:rsidRDefault="00020D9D" w:rsidP="00BF5AFC"/>
    <w:sectPr w:rsidR="00020D9D" w:rsidSect="00BF5AF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05"/>
    <w:rsid w:val="00020D9D"/>
    <w:rsid w:val="000F654B"/>
    <w:rsid w:val="001442C9"/>
    <w:rsid w:val="0026510A"/>
    <w:rsid w:val="00404C65"/>
    <w:rsid w:val="004543A2"/>
    <w:rsid w:val="005D6015"/>
    <w:rsid w:val="006C2A52"/>
    <w:rsid w:val="006C79E6"/>
    <w:rsid w:val="00851366"/>
    <w:rsid w:val="00917739"/>
    <w:rsid w:val="009E2CA3"/>
    <w:rsid w:val="009F1766"/>
    <w:rsid w:val="00A83105"/>
    <w:rsid w:val="00B340C6"/>
    <w:rsid w:val="00B750C1"/>
    <w:rsid w:val="00B94FDA"/>
    <w:rsid w:val="00BF5AFC"/>
    <w:rsid w:val="00CC1F1A"/>
    <w:rsid w:val="00D15A61"/>
    <w:rsid w:val="00D55C48"/>
    <w:rsid w:val="00F0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ABD"/>
  <w15:chartTrackingRefBased/>
  <w15:docId w15:val="{5551743B-E813-4731-9AF0-43FC2B0A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42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Emily Clark</cp:lastModifiedBy>
  <cp:revision>6</cp:revision>
  <cp:lastPrinted>2016-03-14T13:33:00Z</cp:lastPrinted>
  <dcterms:created xsi:type="dcterms:W3CDTF">2016-03-15T18:54:00Z</dcterms:created>
  <dcterms:modified xsi:type="dcterms:W3CDTF">2020-03-03T17:52:00Z</dcterms:modified>
</cp:coreProperties>
</file>