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79E03" w14:textId="03D6656B" w:rsidR="00275F86" w:rsidRDefault="00E405D3" w:rsidP="00E405D3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American Government Bill of Rights Unit</w:t>
      </w:r>
    </w:p>
    <w:p w14:paraId="52FD730A" w14:textId="5DF8F3BD" w:rsidR="00E405D3" w:rsidRPr="00275F86" w:rsidRDefault="00E405D3" w:rsidP="00275F86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Learning Targets Roadmap</w:t>
      </w:r>
    </w:p>
    <w:p w14:paraId="2C45AD76" w14:textId="2CE29B86" w:rsidR="00275F86" w:rsidRPr="00B3409B" w:rsidRDefault="00E405D3" w:rsidP="00077111">
      <w:pPr>
        <w:spacing w:after="0"/>
        <w:rPr>
          <w:rFonts w:ascii="Cambria" w:hAnsi="Cambria" w:cstheme="minorHAnsi"/>
          <w:b/>
        </w:rPr>
      </w:pPr>
      <w:r w:rsidRPr="00B3409B">
        <w:rPr>
          <w:rFonts w:ascii="Cambria" w:hAnsi="Cambria" w:cstheme="minorHAnsi"/>
          <w:b/>
        </w:rPr>
        <w:t>Understanding the Bill of Rights is crucial for participating as an engaged U.S. citizen and seeking greater justice in our society.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400"/>
        <w:gridCol w:w="900"/>
        <w:gridCol w:w="1260"/>
        <w:gridCol w:w="900"/>
        <w:gridCol w:w="2160"/>
        <w:gridCol w:w="1075"/>
      </w:tblGrid>
      <w:tr w:rsidR="00275F86" w:rsidRPr="00275F86" w14:paraId="5570B42E" w14:textId="77777777" w:rsidTr="00077111">
        <w:tc>
          <w:tcPr>
            <w:tcW w:w="2695" w:type="dxa"/>
          </w:tcPr>
          <w:p w14:paraId="081C4F94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1258DB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0" w:type="dxa"/>
            <w:gridSpan w:val="3"/>
          </w:tcPr>
          <w:p w14:paraId="58BACB72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How well can I do this?</w:t>
            </w:r>
          </w:p>
          <w:p w14:paraId="111BBB12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1= Not at all</w:t>
            </w:r>
          </w:p>
          <w:p w14:paraId="6FE44F2B" w14:textId="3B46CC6A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2= A little</w:t>
            </w:r>
          </w:p>
          <w:p w14:paraId="24BE1637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3= Very well</w:t>
            </w:r>
          </w:p>
        </w:tc>
        <w:tc>
          <w:tcPr>
            <w:tcW w:w="2160" w:type="dxa"/>
          </w:tcPr>
          <w:p w14:paraId="2B66FD8B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Evidence that I can do this</w:t>
            </w:r>
          </w:p>
        </w:tc>
        <w:tc>
          <w:tcPr>
            <w:tcW w:w="1075" w:type="dxa"/>
          </w:tcPr>
          <w:p w14:paraId="291994DD" w14:textId="77777777" w:rsidR="00275F86" w:rsidRPr="00275F86" w:rsidRDefault="00275F86" w:rsidP="0007711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111" w:rsidRPr="00275F86" w14:paraId="06969CB9" w14:textId="77777777" w:rsidTr="00077111">
        <w:tc>
          <w:tcPr>
            <w:tcW w:w="2695" w:type="dxa"/>
          </w:tcPr>
          <w:p w14:paraId="5FBD3701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8F40996" w14:textId="733EB6C0" w:rsidR="00275F86" w:rsidRPr="00275F86" w:rsidRDefault="00275F86" w:rsidP="00E405D3">
            <w:pPr>
              <w:ind w:left="34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Learning Target</w:t>
            </w:r>
          </w:p>
        </w:tc>
        <w:tc>
          <w:tcPr>
            <w:tcW w:w="900" w:type="dxa"/>
          </w:tcPr>
          <w:p w14:paraId="4520B2BB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Unit Start</w:t>
            </w:r>
          </w:p>
        </w:tc>
        <w:tc>
          <w:tcPr>
            <w:tcW w:w="1260" w:type="dxa"/>
          </w:tcPr>
          <w:p w14:paraId="127597DD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Unit Midpoint</w:t>
            </w:r>
          </w:p>
        </w:tc>
        <w:tc>
          <w:tcPr>
            <w:tcW w:w="900" w:type="dxa"/>
          </w:tcPr>
          <w:p w14:paraId="444FAA4A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Unit End</w:t>
            </w:r>
          </w:p>
        </w:tc>
        <w:tc>
          <w:tcPr>
            <w:tcW w:w="2160" w:type="dxa"/>
          </w:tcPr>
          <w:p w14:paraId="3F44AAC8" w14:textId="77777777" w:rsidR="00275F86" w:rsidRPr="00077111" w:rsidRDefault="00275F86" w:rsidP="000771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8588296" w14:textId="098706F5" w:rsidR="00275F86" w:rsidRPr="00E405D3" w:rsidRDefault="00275F86" w:rsidP="00077111">
            <w:pPr>
              <w:jc w:val="center"/>
              <w:rPr>
                <w:rFonts w:asciiTheme="minorHAnsi" w:hAnsiTheme="minorHAnsi" w:cstheme="minorHAnsi"/>
              </w:rPr>
            </w:pPr>
            <w:r w:rsidRPr="00E405D3">
              <w:rPr>
                <w:rFonts w:asciiTheme="minorHAnsi" w:hAnsiTheme="minorHAnsi" w:cstheme="minorHAnsi"/>
              </w:rPr>
              <w:t>Goal Met?</w:t>
            </w:r>
          </w:p>
        </w:tc>
      </w:tr>
      <w:tr w:rsidR="00275F86" w:rsidRPr="00275F86" w14:paraId="32BDAA7D" w14:textId="77777777" w:rsidTr="00077111">
        <w:tc>
          <w:tcPr>
            <w:tcW w:w="2695" w:type="dxa"/>
            <w:vMerge w:val="restart"/>
          </w:tcPr>
          <w:p w14:paraId="26EBD817" w14:textId="77777777" w:rsidR="00077111" w:rsidRDefault="00077111" w:rsidP="00275F86">
            <w:pPr>
              <w:rPr>
                <w:rFonts w:asciiTheme="minorHAnsi" w:hAnsiTheme="minorHAnsi" w:cstheme="minorHAnsi"/>
                <w:b/>
              </w:rPr>
            </w:pPr>
          </w:p>
          <w:p w14:paraId="5B070BB8" w14:textId="53CAD21F" w:rsidR="00275F86" w:rsidRDefault="00275F86" w:rsidP="00275F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Knowledge/Reasoning Targets</w:t>
            </w:r>
          </w:p>
          <w:p w14:paraId="66F6EAAD" w14:textId="77777777" w:rsid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9799F" w14:textId="66E47F5C" w:rsidR="00275F86" w:rsidRPr="00077111" w:rsidRDefault="00275F86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“What do I need to know?”</w:t>
            </w:r>
          </w:p>
          <w:p w14:paraId="729FB557" w14:textId="77777777" w:rsid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B9231" w14:textId="2995CB29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“What can I do with what I know?”</w:t>
            </w:r>
          </w:p>
        </w:tc>
        <w:tc>
          <w:tcPr>
            <w:tcW w:w="5400" w:type="dxa"/>
          </w:tcPr>
          <w:p w14:paraId="7A443BF0" w14:textId="4D9155E4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can explain how the Bill of Rights is relevant to me personally and to those I care about.</w:t>
            </w:r>
          </w:p>
        </w:tc>
        <w:tc>
          <w:tcPr>
            <w:tcW w:w="900" w:type="dxa"/>
          </w:tcPr>
          <w:p w14:paraId="26BC53BC" w14:textId="36EC71F2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E51C5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D7D865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3982CD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7FFD47EF" w14:textId="1C22A0E0" w:rsidR="00275F86" w:rsidRPr="00275F86" w:rsidRDefault="00B43B3D" w:rsidP="00275F86">
            <w:pPr>
              <w:rPr>
                <w:rFonts w:asciiTheme="minorHAnsi" w:hAnsiTheme="minorHAnsi" w:cstheme="minorHAnsi"/>
              </w:rPr>
            </w:pPr>
            <w:r w:rsidRPr="00E405D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B64BF" wp14:editId="053122FA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19050" b="1905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963A8" id="Rectangle 157" o:spid="_x0000_s1026" style="position:absolute;margin-left:12.5pt;margin-top:4.2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4BDD63FA" w14:textId="77777777" w:rsidTr="00077111">
        <w:tc>
          <w:tcPr>
            <w:tcW w:w="2695" w:type="dxa"/>
            <w:vMerge/>
          </w:tcPr>
          <w:p w14:paraId="3142514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8340E44" w14:textId="1FAF2E84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summarize the key debates over the ratification of the Constitution.</w:t>
            </w:r>
          </w:p>
        </w:tc>
        <w:tc>
          <w:tcPr>
            <w:tcW w:w="900" w:type="dxa"/>
          </w:tcPr>
          <w:p w14:paraId="601436D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289DFA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E54FC6D" w14:textId="2783DA3F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D64D2B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3FF59838" w14:textId="34638434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37F40" wp14:editId="4C21FA86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19050" b="1905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E9C9BA" id="Rectangle 158" o:spid="_x0000_s1026" style="position:absolute;margin-left:12.5pt;margin-top:4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27329F1D" w14:textId="77777777" w:rsidTr="00077111">
        <w:tc>
          <w:tcPr>
            <w:tcW w:w="2695" w:type="dxa"/>
            <w:vMerge/>
          </w:tcPr>
          <w:p w14:paraId="07513A2D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52318758" w14:textId="6E17BCB4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cite examples of limited government in the Bill of Rights</w:t>
            </w:r>
          </w:p>
        </w:tc>
        <w:tc>
          <w:tcPr>
            <w:tcW w:w="900" w:type="dxa"/>
          </w:tcPr>
          <w:p w14:paraId="5122213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5624568" w14:textId="290A5266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60D6040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A325D4E" w14:textId="0FF9F34A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9323BF2" w14:textId="7BC07591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B37D6" wp14:editId="7945A45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0" t="0" r="19050" b="1905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5F9A4" id="Rectangle 159" o:spid="_x0000_s1026" style="position:absolute;margin-left:12.5pt;margin-top:3.8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5A990E45" w14:textId="77777777" w:rsidTr="00077111">
        <w:tc>
          <w:tcPr>
            <w:tcW w:w="2695" w:type="dxa"/>
            <w:vMerge/>
          </w:tcPr>
          <w:p w14:paraId="5C0EDA1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0D1E49F" w14:textId="0A7DAEC6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explain how the first nine amendments protect individual rights.</w:t>
            </w:r>
          </w:p>
        </w:tc>
        <w:tc>
          <w:tcPr>
            <w:tcW w:w="900" w:type="dxa"/>
          </w:tcPr>
          <w:p w14:paraId="4F3C850C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FC8FCA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C9207C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9407CE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A05C666" w14:textId="24B178C5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2EDAA" wp14:editId="5403731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55880</wp:posOffset>
                      </wp:positionV>
                      <wp:extent cx="228600" cy="228600"/>
                      <wp:effectExtent l="0" t="0" r="19050" b="19050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16BEB" id="Rectangle 160" o:spid="_x0000_s1026" style="position:absolute;margin-left:12.5pt;margin-top:4.4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5B1A08E3" w14:textId="77777777" w:rsidTr="00077111">
        <w:tc>
          <w:tcPr>
            <w:tcW w:w="2695" w:type="dxa"/>
            <w:vMerge/>
          </w:tcPr>
          <w:p w14:paraId="3CC55764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79B66780" w14:textId="516C94B2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explain how the 10</w:t>
            </w:r>
            <w:r w:rsidRPr="0003604F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Amendment addressed limited government and federalism.</w:t>
            </w:r>
          </w:p>
        </w:tc>
        <w:tc>
          <w:tcPr>
            <w:tcW w:w="900" w:type="dxa"/>
          </w:tcPr>
          <w:p w14:paraId="65AD80F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C39CAD1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0267F27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3FE8E318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645CE715" w14:textId="177BA9E0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0C5DF" wp14:editId="287A586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44450</wp:posOffset>
                      </wp:positionV>
                      <wp:extent cx="228600" cy="228600"/>
                      <wp:effectExtent l="0" t="0" r="19050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B457D" id="Rectangle 161" o:spid="_x0000_s1026" style="position:absolute;margin-left:12.5pt;margin-top:3.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49853C04" w14:textId="77777777" w:rsidTr="00077111">
        <w:tc>
          <w:tcPr>
            <w:tcW w:w="2695" w:type="dxa"/>
            <w:vMerge/>
          </w:tcPr>
          <w:p w14:paraId="10D3DAC3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A7C2CB4" w14:textId="584B8D77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compare the arguments of Federalists and Anti-Federalists on adding individual freedoms to the Constitution.</w:t>
            </w:r>
          </w:p>
        </w:tc>
        <w:tc>
          <w:tcPr>
            <w:tcW w:w="900" w:type="dxa"/>
          </w:tcPr>
          <w:p w14:paraId="78CBC244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BE8927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64484230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43200C8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3F8E19EC" w14:textId="39A4FB5C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4BDA6F" wp14:editId="68B1F3D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128270</wp:posOffset>
                      </wp:positionV>
                      <wp:extent cx="228600" cy="228600"/>
                      <wp:effectExtent l="0" t="0" r="19050" b="1905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DFEC7C" id="Rectangle 162" o:spid="_x0000_s1026" style="position:absolute;margin-left:12.5pt;margin-top:10.1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  <w:bookmarkStart w:id="0" w:name="_GoBack"/>
        <w:bookmarkEnd w:id="0"/>
      </w:tr>
      <w:tr w:rsidR="00275F86" w:rsidRPr="00275F86" w14:paraId="0764938F" w14:textId="77777777" w:rsidTr="00077111">
        <w:tc>
          <w:tcPr>
            <w:tcW w:w="2695" w:type="dxa"/>
            <w:vMerge/>
          </w:tcPr>
          <w:p w14:paraId="175C31A8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46E9C975" w14:textId="43106DB1" w:rsidR="00275F86" w:rsidRPr="00077111" w:rsidRDefault="0003604F" w:rsidP="0003604F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draw connections between amendments in the Bill of Rights and arguments over the principle of limited government.</w:t>
            </w:r>
          </w:p>
        </w:tc>
        <w:tc>
          <w:tcPr>
            <w:tcW w:w="900" w:type="dxa"/>
          </w:tcPr>
          <w:p w14:paraId="11E255A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32FD0B2A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0A20AC6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3841077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0C788A76" w14:textId="12F706FD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3DF9E" wp14:editId="1672597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135890</wp:posOffset>
                      </wp:positionV>
                      <wp:extent cx="228600" cy="228600"/>
                      <wp:effectExtent l="0" t="0" r="19050" b="1905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1681D" id="Rectangle 163" o:spid="_x0000_s1026" style="position:absolute;margin-left:12.5pt;margin-top:10.7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602E78BA" w14:textId="77777777" w:rsidTr="00077111">
        <w:tc>
          <w:tcPr>
            <w:tcW w:w="2695" w:type="dxa"/>
            <w:vMerge w:val="restart"/>
          </w:tcPr>
          <w:p w14:paraId="41BB3D3F" w14:textId="77777777" w:rsidR="00077111" w:rsidRDefault="00077111" w:rsidP="00275F86">
            <w:pPr>
              <w:rPr>
                <w:rFonts w:asciiTheme="minorHAnsi" w:hAnsiTheme="minorHAnsi" w:cstheme="minorHAnsi"/>
                <w:b/>
              </w:rPr>
            </w:pPr>
          </w:p>
          <w:p w14:paraId="002050F2" w14:textId="447E70D4" w:rsidR="00077111" w:rsidRDefault="00077111" w:rsidP="00275F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Skill/Product Targets</w:t>
            </w:r>
          </w:p>
          <w:p w14:paraId="1CDEF185" w14:textId="77777777" w:rsid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ADB310" w14:textId="4729779F" w:rsidR="00077111" w:rsidRPr="00077111" w:rsidRDefault="00077111" w:rsidP="00275F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“What can I demonstrate?”</w:t>
            </w:r>
          </w:p>
          <w:p w14:paraId="623418C6" w14:textId="77777777" w:rsidR="00077111" w:rsidRDefault="00077111" w:rsidP="000771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D7B63" w14:textId="2FE43E3B" w:rsidR="00275F86" w:rsidRPr="00077111" w:rsidRDefault="00077111" w:rsidP="00077111">
            <w:pPr>
              <w:rPr>
                <w:rFonts w:asciiTheme="minorHAnsi" w:hAnsiTheme="minorHAnsi" w:cstheme="minorHAnsi"/>
                <w:b/>
              </w:rPr>
            </w:pP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 xml:space="preserve">“What can I produce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77111">
              <w:rPr>
                <w:rFonts w:asciiTheme="minorHAnsi" w:hAnsiTheme="minorHAnsi" w:cstheme="minorHAnsi"/>
                <w:sz w:val="20"/>
                <w:szCs w:val="20"/>
              </w:rPr>
              <w:t>how my learning?”</w:t>
            </w:r>
          </w:p>
        </w:tc>
        <w:tc>
          <w:tcPr>
            <w:tcW w:w="5400" w:type="dxa"/>
          </w:tcPr>
          <w:p w14:paraId="40F365C6" w14:textId="38D731E8" w:rsidR="00275F86" w:rsidRPr="00077111" w:rsidRDefault="00337C19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participate actively in a class debate about the 2</w:t>
            </w:r>
            <w:r w:rsidRPr="00337C19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Amendment.</w:t>
            </w:r>
          </w:p>
        </w:tc>
        <w:tc>
          <w:tcPr>
            <w:tcW w:w="900" w:type="dxa"/>
          </w:tcPr>
          <w:p w14:paraId="54942A7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32E8A7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B82287B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B57D433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3745004" w14:textId="6E808F19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FEA565" wp14:editId="6772BCF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47625</wp:posOffset>
                      </wp:positionV>
                      <wp:extent cx="228600" cy="228600"/>
                      <wp:effectExtent l="0" t="0" r="19050" b="1905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82883" id="Rectangle 164" o:spid="_x0000_s1026" style="position:absolute;margin-left:12.5pt;margin-top:3.7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7F996D3E" w14:textId="77777777" w:rsidTr="00077111">
        <w:tc>
          <w:tcPr>
            <w:tcW w:w="2695" w:type="dxa"/>
            <w:vMerge/>
          </w:tcPr>
          <w:p w14:paraId="71DA5826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6074AF2D" w14:textId="6BAD2A11" w:rsidR="00275F86" w:rsidRPr="00077111" w:rsidRDefault="00337C19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engage in a “silent (written) discussion” about a Bill of Rights issue with a small group of my classmates.</w:t>
            </w:r>
          </w:p>
        </w:tc>
        <w:tc>
          <w:tcPr>
            <w:tcW w:w="900" w:type="dxa"/>
          </w:tcPr>
          <w:p w14:paraId="7771377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D6A0CE6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87DBBC7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0A99B48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5AFAD55" w14:textId="4F1E755A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88D642" wp14:editId="3434D93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0" t="0" r="19050" b="1905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783E1" id="Rectangle 165" o:spid="_x0000_s1026" style="position:absolute;margin-left:12.5pt;margin-top:11.1pt;width:18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1D2CC3AD" w14:textId="77777777" w:rsidTr="00077111">
        <w:tc>
          <w:tcPr>
            <w:tcW w:w="2695" w:type="dxa"/>
            <w:vMerge/>
          </w:tcPr>
          <w:p w14:paraId="3C00DBC9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07FC7608" w14:textId="70A33EA4" w:rsidR="00275F86" w:rsidRPr="00077111" w:rsidRDefault="00337C19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write an essay setting forth an argument about guns in contemporary society in the context of the 2</w:t>
            </w:r>
            <w:r w:rsidRPr="00337C19"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Amendment.</w:t>
            </w:r>
          </w:p>
        </w:tc>
        <w:tc>
          <w:tcPr>
            <w:tcW w:w="900" w:type="dxa"/>
          </w:tcPr>
          <w:p w14:paraId="7B48B35F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F1632A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01A132B8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2023635C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08A781D7" w14:textId="6CBA10F9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2A1BDD" wp14:editId="17485578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6EBDA" id="Rectangle 166" o:spid="_x0000_s1026" style="position:absolute;margin-left:12.5pt;margin-top:10.2pt;width:18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" fillcolor="white [3201]" strokecolor="black [3200]" strokeweight="1.5pt"/>
                  </w:pict>
                </mc:Fallback>
              </mc:AlternateContent>
            </w:r>
          </w:p>
        </w:tc>
      </w:tr>
      <w:tr w:rsidR="00275F86" w:rsidRPr="00275F86" w14:paraId="7747B4EB" w14:textId="77777777" w:rsidTr="00077111">
        <w:tc>
          <w:tcPr>
            <w:tcW w:w="2695" w:type="dxa"/>
            <w:vMerge/>
          </w:tcPr>
          <w:p w14:paraId="595B8645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</w:tcPr>
          <w:p w14:paraId="273AF307" w14:textId="5AB3B6CF" w:rsidR="00275F86" w:rsidRPr="00077111" w:rsidRDefault="00337C19" w:rsidP="00337C19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I can demonstrate my knowledge about the Bill of Rights on the unit test.</w:t>
            </w:r>
          </w:p>
        </w:tc>
        <w:tc>
          <w:tcPr>
            <w:tcW w:w="900" w:type="dxa"/>
          </w:tcPr>
          <w:p w14:paraId="1B8A0932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98F78BE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017BFA1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1A1F5C95" w14:textId="77777777" w:rsidR="00275F86" w:rsidRPr="00275F86" w:rsidRDefault="00275F86" w:rsidP="00275F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</w:tcPr>
          <w:p w14:paraId="402F727B" w14:textId="515D6764" w:rsidR="00275F86" w:rsidRPr="00275F86" w:rsidRDefault="00077111" w:rsidP="00275F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543868" wp14:editId="51D54D6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19050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ln w="19050"/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1136F" id="Rectangle 167" o:spid="_x0000_s1026" style="position:absolute;margin-left:12.5pt;margin-top:4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" fillcolor="white [3201]" strokecolor="black [3200]" strokeweight="1.5pt"/>
                  </w:pict>
                </mc:Fallback>
              </mc:AlternateContent>
            </w:r>
          </w:p>
        </w:tc>
      </w:tr>
    </w:tbl>
    <w:p w14:paraId="14F48C37" w14:textId="394BA3C1" w:rsidR="00275F86" w:rsidRPr="00077111" w:rsidRDefault="00077111" w:rsidP="00077111">
      <w:pPr>
        <w:spacing w:before="240"/>
        <w:rPr>
          <w:rFonts w:ascii="Calibri"/>
          <w:sz w:val="22"/>
        </w:rPr>
      </w:pPr>
      <w:r>
        <w:rPr>
          <w:rFonts w:ascii="Calibri"/>
          <w:sz w:val="22"/>
        </w:rPr>
        <w:t>Adapted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1"/>
          <w:sz w:val="22"/>
        </w:rPr>
        <w:t>from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Myron</w:t>
      </w:r>
      <w:r>
        <w:rPr>
          <w:rFonts w:ascii="Calibri"/>
          <w:spacing w:val="-6"/>
          <w:sz w:val="22"/>
        </w:rPr>
        <w:t xml:space="preserve"> </w:t>
      </w:r>
      <w:proofErr w:type="spellStart"/>
      <w:r>
        <w:rPr>
          <w:rFonts w:ascii="Calibri"/>
          <w:spacing w:val="-1"/>
          <w:sz w:val="22"/>
        </w:rPr>
        <w:t>Dueck</w:t>
      </w:r>
      <w:proofErr w:type="spellEnd"/>
      <w:r>
        <w:rPr>
          <w:rFonts w:ascii="Calibri"/>
          <w:spacing w:val="-1"/>
          <w:sz w:val="22"/>
        </w:rPr>
        <w:t>,</w:t>
      </w:r>
      <w:r>
        <w:rPr>
          <w:rFonts w:ascii="Calibri"/>
          <w:spacing w:val="40"/>
          <w:sz w:val="22"/>
        </w:rPr>
        <w:t xml:space="preserve"> </w:t>
      </w:r>
      <w:r>
        <w:rPr>
          <w:rFonts w:ascii="Calibri"/>
          <w:i/>
          <w:spacing w:val="-1"/>
          <w:sz w:val="22"/>
        </w:rPr>
        <w:t>Grading</w:t>
      </w:r>
      <w:r>
        <w:rPr>
          <w:rFonts w:ascii="Calibri"/>
          <w:i/>
          <w:spacing w:val="-4"/>
          <w:sz w:val="22"/>
        </w:rPr>
        <w:t xml:space="preserve"> </w:t>
      </w:r>
      <w:r>
        <w:rPr>
          <w:rFonts w:ascii="Calibri"/>
          <w:i/>
          <w:spacing w:val="-1"/>
          <w:sz w:val="22"/>
        </w:rPr>
        <w:t>Smarter</w:t>
      </w:r>
      <w:r>
        <w:rPr>
          <w:rFonts w:ascii="Calibri"/>
          <w:i/>
          <w:spacing w:val="-7"/>
          <w:sz w:val="22"/>
        </w:rPr>
        <w:t xml:space="preserve"> </w:t>
      </w:r>
      <w:r>
        <w:rPr>
          <w:rFonts w:ascii="Calibri"/>
          <w:i/>
          <w:sz w:val="22"/>
        </w:rPr>
        <w:t>Not</w:t>
      </w:r>
      <w:r>
        <w:rPr>
          <w:rFonts w:ascii="Calibri"/>
          <w:i/>
          <w:spacing w:val="-6"/>
          <w:sz w:val="22"/>
        </w:rPr>
        <w:t xml:space="preserve"> </w:t>
      </w:r>
      <w:r>
        <w:rPr>
          <w:rFonts w:ascii="Calibri"/>
          <w:i/>
          <w:sz w:val="22"/>
        </w:rPr>
        <w:t>Harder</w:t>
      </w:r>
      <w:r>
        <w:rPr>
          <w:rFonts w:ascii="Calibri"/>
          <w:sz w:val="22"/>
        </w:rPr>
        <w:t>,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1"/>
          <w:sz w:val="22"/>
        </w:rPr>
        <w:t>pp.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1"/>
          <w:sz w:val="22"/>
        </w:rPr>
        <w:t>79-80.</w:t>
      </w:r>
      <w:r>
        <w:rPr>
          <w:rFonts w:ascii="Calibri"/>
          <w:spacing w:val="38"/>
          <w:sz w:val="22"/>
        </w:rPr>
        <w:t xml:space="preserve"> </w:t>
      </w:r>
      <w:proofErr w:type="spellStart"/>
      <w:r>
        <w:rPr>
          <w:rFonts w:ascii="Calibri"/>
          <w:spacing w:val="-1"/>
          <w:sz w:val="22"/>
        </w:rPr>
        <w:t>Dueck</w:t>
      </w:r>
      <w:proofErr w:type="spellEnd"/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pacing w:val="-1"/>
          <w:sz w:val="22"/>
        </w:rPr>
        <w:t>credits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pacing w:val="-1"/>
          <w:sz w:val="22"/>
        </w:rPr>
        <w:t>his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colleague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Karl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Koehler</w:t>
      </w:r>
      <w:r>
        <w:rPr>
          <w:rFonts w:ascii="Calibri"/>
          <w:spacing w:val="-7"/>
          <w:sz w:val="22"/>
        </w:rPr>
        <w:t xml:space="preserve"> </w:t>
      </w:r>
      <w:r>
        <w:rPr>
          <w:rFonts w:ascii="Calibri"/>
          <w:spacing w:val="-1"/>
          <w:sz w:val="22"/>
        </w:rPr>
        <w:t>from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z w:val="22"/>
        </w:rPr>
        <w:t>Humble,</w:t>
      </w:r>
      <w:r>
        <w:rPr>
          <w:rFonts w:ascii="Calibri"/>
          <w:spacing w:val="-6"/>
          <w:sz w:val="22"/>
        </w:rPr>
        <w:t xml:space="preserve"> </w:t>
      </w:r>
      <w:r>
        <w:rPr>
          <w:rFonts w:ascii="Calibri"/>
          <w:spacing w:val="-1"/>
          <w:sz w:val="22"/>
        </w:rPr>
        <w:t>TX</w:t>
      </w:r>
    </w:p>
    <w:sectPr w:rsidR="00275F86" w:rsidRPr="00077111" w:rsidSect="00275F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F73"/>
    <w:multiLevelType w:val="hybridMultilevel"/>
    <w:tmpl w:val="04102F66"/>
    <w:lvl w:ilvl="0" w:tplc="AF48DBDE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6"/>
    <w:rsid w:val="0003604F"/>
    <w:rsid w:val="00077111"/>
    <w:rsid w:val="00275F86"/>
    <w:rsid w:val="00337C19"/>
    <w:rsid w:val="008124E4"/>
    <w:rsid w:val="0085745A"/>
    <w:rsid w:val="00B3409B"/>
    <w:rsid w:val="00B43B3D"/>
    <w:rsid w:val="00E405D3"/>
    <w:rsid w:val="00EB31B1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CA0E"/>
  <w15:chartTrackingRefBased/>
  <w15:docId w15:val="{512C26A9-9DDA-4E59-9E86-8BD8D082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056D5EF7449846567EA6E67CD79" ma:contentTypeVersion="12" ma:contentTypeDescription="Create a new document." ma:contentTypeScope="" ma:versionID="ebb2080577cfaa757a0639b96330cb88">
  <xsd:schema xmlns:xsd="http://www.w3.org/2001/XMLSchema" xmlns:xs="http://www.w3.org/2001/XMLSchema" xmlns:p="http://schemas.microsoft.com/office/2006/metadata/properties" xmlns:ns3="d39049c8-5642-4c67-b9b8-6999510f2293" xmlns:ns4="be940414-f5a2-4509-bc4b-9b97993b9bc1" targetNamespace="http://schemas.microsoft.com/office/2006/metadata/properties" ma:root="true" ma:fieldsID="4ab514fa6132679a47080b94afb68f7a" ns3:_="" ns4:_="">
    <xsd:import namespace="d39049c8-5642-4c67-b9b8-6999510f2293"/>
    <xsd:import namespace="be940414-f5a2-4509-bc4b-9b97993b9b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049c8-5642-4c67-b9b8-6999510f2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40414-f5a2-4509-bc4b-9b97993b9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64923-68FF-45D0-840A-032DD229A54C}">
  <ds:schemaRefs>
    <ds:schemaRef ds:uri="http://purl.org/dc/terms/"/>
    <ds:schemaRef ds:uri="http://schemas.microsoft.com/office/infopath/2007/PartnerControls"/>
    <ds:schemaRef ds:uri="http://purl.org/dc/dcmitype/"/>
    <ds:schemaRef ds:uri="d39049c8-5642-4c67-b9b8-6999510f2293"/>
    <ds:schemaRef ds:uri="http://schemas.microsoft.com/office/2006/documentManagement/types"/>
    <ds:schemaRef ds:uri="http://purl.org/dc/elements/1.1/"/>
    <ds:schemaRef ds:uri="be940414-f5a2-4509-bc4b-9b97993b9bc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E8EBD5-98CA-4FCD-9F02-F168F1B1D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513CD-30B4-4C35-966F-0F3C2DAE4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049c8-5642-4c67-b9b8-6999510f2293"/>
    <ds:schemaRef ds:uri="be940414-f5a2-4509-bc4b-9b97993b9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7</cp:revision>
  <cp:lastPrinted>2020-01-27T21:12:00Z</cp:lastPrinted>
  <dcterms:created xsi:type="dcterms:W3CDTF">2020-03-04T20:19:00Z</dcterms:created>
  <dcterms:modified xsi:type="dcterms:W3CDTF">2020-03-04T20:42:00Z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0x0101001FD24056D5EF7449846567EA6E67CD79</vt:lpwstr>
  </property>
</Properties>
</file>